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Pr="0087473C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bookmarkStart w:id="0" w:name="_GoBack"/>
      <w:bookmarkEnd w:id="0"/>
      <w:r w:rsidRPr="0087473C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Pr="0087473C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87473C" w:rsidRDefault="0099369A" w:rsidP="00133EFD">
      <w:pPr>
        <w:pStyle w:val="Default"/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FINANCE</w:t>
      </w:r>
      <w:r w:rsidR="008F4140">
        <w:rPr>
          <w:b/>
          <w:bCs/>
          <w:sz w:val="21"/>
          <w:szCs w:val="21"/>
          <w:u w:val="single"/>
        </w:rPr>
        <w:t xml:space="preserve"> </w:t>
      </w:r>
      <w:r w:rsidR="00AF5093" w:rsidRPr="0087473C">
        <w:rPr>
          <w:b/>
          <w:bCs/>
          <w:sz w:val="21"/>
          <w:szCs w:val="21"/>
          <w:u w:val="single"/>
        </w:rPr>
        <w:t>DIVISION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99369A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ACCOUNTANT</w:t>
      </w:r>
    </w:p>
    <w:p w:rsidR="00133EFD" w:rsidRPr="0087473C" w:rsidRDefault="008F4140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(PEROMNES GRADE </w:t>
      </w:r>
      <w:r w:rsidR="0099369A">
        <w:rPr>
          <w:b/>
          <w:bCs/>
          <w:sz w:val="21"/>
          <w:szCs w:val="21"/>
        </w:rPr>
        <w:t>7</w:t>
      </w:r>
      <w:r w:rsidR="00133EFD" w:rsidRPr="0087473C">
        <w:rPr>
          <w:b/>
          <w:bCs/>
          <w:sz w:val="21"/>
          <w:szCs w:val="21"/>
        </w:rPr>
        <w:t>)</w:t>
      </w:r>
    </w:p>
    <w:p w:rsidR="00133EFD" w:rsidRPr="0087473C" w:rsidRDefault="0099369A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BUDGETS, REPORTING, ASSETS</w:t>
      </w:r>
    </w:p>
    <w:p w:rsidR="00133EFD" w:rsidRPr="0087473C" w:rsidRDefault="008F4140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WESTVILLE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REF NO. </w:t>
      </w:r>
      <w:r w:rsidR="0099369A">
        <w:rPr>
          <w:b/>
          <w:bCs/>
          <w:sz w:val="21"/>
          <w:szCs w:val="21"/>
        </w:rPr>
        <w:t>F02</w:t>
      </w:r>
      <w:r w:rsidR="008F4140">
        <w:rPr>
          <w:b/>
          <w:bCs/>
          <w:sz w:val="21"/>
          <w:szCs w:val="21"/>
        </w:rPr>
        <w:t>/2018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E11434" w:rsidRDefault="00E11434" w:rsidP="0099369A">
      <w:pPr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The </w:t>
      </w:r>
      <w:r w:rsidR="00984654">
        <w:rPr>
          <w:rFonts w:ascii="Century Gothic" w:hAnsi="Century Gothic" w:cs="Arial"/>
          <w:sz w:val="21"/>
          <w:szCs w:val="21"/>
        </w:rPr>
        <w:t xml:space="preserve">main purpose of the Accountant job is </w:t>
      </w:r>
      <w:r>
        <w:rPr>
          <w:rFonts w:ascii="Century Gothic" w:hAnsi="Century Gothic" w:cs="Arial"/>
          <w:sz w:val="21"/>
          <w:szCs w:val="21"/>
        </w:rPr>
        <w:t>to:</w:t>
      </w:r>
    </w:p>
    <w:p w:rsidR="00917106" w:rsidRDefault="00E11434" w:rsidP="0099369A">
      <w:pPr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Ensure that the asset reg</w:t>
      </w:r>
      <w:r w:rsidR="00DF1364">
        <w:rPr>
          <w:rFonts w:ascii="Century Gothic" w:hAnsi="Century Gothic" w:cs="Arial"/>
          <w:sz w:val="21"/>
          <w:szCs w:val="21"/>
        </w:rPr>
        <w:t>ister is up to date</w:t>
      </w:r>
      <w:r>
        <w:rPr>
          <w:rFonts w:ascii="Century Gothic" w:hAnsi="Century Gothic" w:cs="Arial"/>
          <w:sz w:val="21"/>
          <w:szCs w:val="21"/>
        </w:rPr>
        <w:t xml:space="preserve"> for additions and disposal</w:t>
      </w:r>
      <w:r w:rsidR="00DF1364">
        <w:rPr>
          <w:rFonts w:ascii="Century Gothic" w:hAnsi="Century Gothic" w:cs="Arial"/>
          <w:sz w:val="21"/>
          <w:szCs w:val="21"/>
        </w:rPr>
        <w:t>s</w:t>
      </w:r>
      <w:r w:rsidR="00960ABF">
        <w:rPr>
          <w:rFonts w:ascii="Century Gothic" w:hAnsi="Century Gothic" w:cs="Arial"/>
          <w:sz w:val="21"/>
          <w:szCs w:val="21"/>
        </w:rPr>
        <w:t>.</w:t>
      </w:r>
    </w:p>
    <w:p w:rsidR="00E11434" w:rsidRDefault="00E11434" w:rsidP="0099369A">
      <w:pPr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Prepare AFS c</w:t>
      </w:r>
      <w:r w:rsidR="00984654">
        <w:rPr>
          <w:rFonts w:ascii="Century Gothic" w:hAnsi="Century Gothic" w:cs="Arial"/>
          <w:sz w:val="21"/>
          <w:szCs w:val="21"/>
        </w:rPr>
        <w:t>omputations of assets (depreci</w:t>
      </w:r>
      <w:r>
        <w:rPr>
          <w:rFonts w:ascii="Century Gothic" w:hAnsi="Century Gothic" w:cs="Arial"/>
          <w:sz w:val="21"/>
          <w:szCs w:val="21"/>
        </w:rPr>
        <w:t xml:space="preserve">ation, </w:t>
      </w:r>
      <w:r w:rsidR="00984654">
        <w:rPr>
          <w:rFonts w:ascii="Century Gothic" w:hAnsi="Century Gothic" w:cs="Arial"/>
          <w:sz w:val="21"/>
          <w:szCs w:val="21"/>
        </w:rPr>
        <w:t>componentis</w:t>
      </w:r>
      <w:r>
        <w:rPr>
          <w:rFonts w:ascii="Century Gothic" w:hAnsi="Century Gothic" w:cs="Arial"/>
          <w:sz w:val="21"/>
          <w:szCs w:val="21"/>
        </w:rPr>
        <w:t>ation, valuation, impairment tests and residual values).</w:t>
      </w:r>
    </w:p>
    <w:p w:rsidR="00E11434" w:rsidRDefault="00E11434" w:rsidP="0099369A">
      <w:pPr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Prepare consolidated asset reconciliations during the year and at year-end.</w:t>
      </w:r>
    </w:p>
    <w:p w:rsidR="00E11434" w:rsidRDefault="00E11434" w:rsidP="0099369A">
      <w:pPr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Assist with budgeting</w:t>
      </w:r>
      <w:r w:rsidR="00984654">
        <w:rPr>
          <w:rFonts w:ascii="Century Gothic" w:hAnsi="Century Gothic" w:cs="Arial"/>
          <w:sz w:val="21"/>
          <w:szCs w:val="21"/>
        </w:rPr>
        <w:t>;</w:t>
      </w:r>
      <w:r>
        <w:rPr>
          <w:rFonts w:ascii="Century Gothic" w:hAnsi="Century Gothic" w:cs="Arial"/>
          <w:sz w:val="21"/>
          <w:szCs w:val="21"/>
        </w:rPr>
        <w:t xml:space="preserve"> quarterly and annual reporting</w:t>
      </w:r>
      <w:r w:rsidR="00984654">
        <w:rPr>
          <w:rFonts w:ascii="Century Gothic" w:hAnsi="Century Gothic" w:cs="Arial"/>
          <w:sz w:val="21"/>
          <w:szCs w:val="21"/>
        </w:rPr>
        <w:t xml:space="preserve"> - </w:t>
      </w:r>
      <w:r>
        <w:rPr>
          <w:rFonts w:ascii="Century Gothic" w:hAnsi="Century Gothic" w:cs="Arial"/>
          <w:sz w:val="21"/>
          <w:szCs w:val="21"/>
        </w:rPr>
        <w:t>including adhoc reporting.</w:t>
      </w:r>
    </w:p>
    <w:p w:rsidR="00917106" w:rsidRDefault="00917106" w:rsidP="00333FD9">
      <w:pPr>
        <w:pStyle w:val="Default"/>
        <w:spacing w:before="120" w:after="120" w:line="276" w:lineRule="auto"/>
        <w:rPr>
          <w:b/>
          <w:bCs/>
          <w:sz w:val="21"/>
          <w:szCs w:val="21"/>
        </w:rPr>
      </w:pPr>
    </w:p>
    <w:p w:rsidR="00133EFD" w:rsidRPr="0087473C" w:rsidRDefault="00133EFD" w:rsidP="00333FD9">
      <w:pPr>
        <w:pStyle w:val="Default"/>
        <w:spacing w:before="120" w:after="120" w:line="276" w:lineRule="auto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>Minimum Requirements</w:t>
      </w:r>
      <w:r w:rsidRPr="0087473C">
        <w:rPr>
          <w:sz w:val="21"/>
          <w:szCs w:val="21"/>
        </w:rPr>
        <w:t xml:space="preserve">: </w:t>
      </w:r>
    </w:p>
    <w:p w:rsidR="00DF6D85" w:rsidRPr="00882F18" w:rsidRDefault="00E11434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Grade 12 and a </w:t>
      </w:r>
      <w:r w:rsidR="00917106">
        <w:rPr>
          <w:rFonts w:ascii="Century Gothic" w:hAnsi="Century Gothic" w:cs="Arial"/>
          <w:spacing w:val="-3"/>
          <w:sz w:val="21"/>
          <w:szCs w:val="21"/>
        </w:rPr>
        <w:t xml:space="preserve">3-year </w:t>
      </w:r>
      <w:r>
        <w:rPr>
          <w:rFonts w:ascii="Century Gothic" w:hAnsi="Century Gothic" w:cs="Arial"/>
          <w:spacing w:val="-3"/>
          <w:sz w:val="21"/>
          <w:szCs w:val="21"/>
        </w:rPr>
        <w:t>relevant d</w:t>
      </w:r>
      <w:r w:rsidR="00917106">
        <w:rPr>
          <w:rFonts w:ascii="Century Gothic" w:hAnsi="Century Gothic" w:cs="Arial"/>
          <w:spacing w:val="-3"/>
          <w:sz w:val="21"/>
          <w:szCs w:val="21"/>
        </w:rPr>
        <w:t>egree with Accounting</w:t>
      </w:r>
      <w:r>
        <w:rPr>
          <w:rFonts w:ascii="Century Gothic" w:hAnsi="Century Gothic" w:cs="Arial"/>
          <w:spacing w:val="-3"/>
          <w:sz w:val="21"/>
          <w:szCs w:val="21"/>
        </w:rPr>
        <w:t xml:space="preserve"> as a major subject</w:t>
      </w:r>
      <w:r w:rsidR="00840DED">
        <w:rPr>
          <w:rFonts w:ascii="Century Gothic" w:hAnsi="Century Gothic" w:cs="Arial"/>
          <w:spacing w:val="-3"/>
          <w:sz w:val="21"/>
          <w:szCs w:val="21"/>
        </w:rPr>
        <w:t>.</w:t>
      </w:r>
    </w:p>
    <w:p w:rsidR="00984654" w:rsidRPr="00984654" w:rsidRDefault="00917106" w:rsidP="00984654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sz w:val="21"/>
          <w:szCs w:val="21"/>
        </w:rPr>
      </w:pPr>
      <w:r w:rsidRPr="00840DED">
        <w:rPr>
          <w:rFonts w:ascii="Century Gothic" w:hAnsi="Century Gothic" w:cs="Arial"/>
          <w:sz w:val="21"/>
          <w:szCs w:val="21"/>
        </w:rPr>
        <w:t>Five (5) years’ relevant accounting experience</w:t>
      </w:r>
      <w:r w:rsidR="00984654">
        <w:rPr>
          <w:rFonts w:ascii="Century Gothic" w:hAnsi="Century Gothic" w:cs="Arial"/>
          <w:sz w:val="21"/>
          <w:szCs w:val="21"/>
        </w:rPr>
        <w:t xml:space="preserve"> in a large computerized organization.</w:t>
      </w:r>
    </w:p>
    <w:p w:rsidR="00984654" w:rsidRPr="0087473C" w:rsidRDefault="00984654" w:rsidP="00984654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A proven track record, having produced management reports for a medium to large organization.</w:t>
      </w:r>
    </w:p>
    <w:p w:rsidR="002120B3" w:rsidRDefault="00984654" w:rsidP="00840DED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 w:cs="Arial"/>
          <w:sz w:val="21"/>
          <w:szCs w:val="21"/>
        </w:rPr>
      </w:pPr>
      <w:r w:rsidRPr="00984654">
        <w:rPr>
          <w:rFonts w:ascii="Century Gothic" w:hAnsi="Century Gothic" w:cs="Arial"/>
          <w:sz w:val="21"/>
          <w:szCs w:val="21"/>
        </w:rPr>
        <w:t>Effective people management skills, including supervisory experience.</w:t>
      </w:r>
    </w:p>
    <w:p w:rsidR="00984654" w:rsidRPr="00984654" w:rsidRDefault="00984654" w:rsidP="00984654">
      <w:pPr>
        <w:pStyle w:val="Default"/>
        <w:spacing w:before="120" w:after="120" w:line="276" w:lineRule="auto"/>
        <w:rPr>
          <w:b/>
          <w:bCs/>
          <w:sz w:val="21"/>
          <w:szCs w:val="21"/>
        </w:rPr>
      </w:pPr>
      <w:r w:rsidRPr="00984654">
        <w:rPr>
          <w:b/>
          <w:bCs/>
          <w:sz w:val="21"/>
          <w:szCs w:val="21"/>
        </w:rPr>
        <w:t>Advantages:</w:t>
      </w:r>
    </w:p>
    <w:p w:rsidR="00984654" w:rsidRPr="00984654" w:rsidRDefault="00984654" w:rsidP="00984654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lastRenderedPageBreak/>
        <w:t>At least two (2) years’ experience in assets’ management.</w:t>
      </w:r>
    </w:p>
    <w:p w:rsidR="00984654" w:rsidRPr="00984654" w:rsidRDefault="00984654" w:rsidP="009960DE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 w:cs="Arial"/>
          <w:sz w:val="21"/>
          <w:szCs w:val="21"/>
        </w:rPr>
      </w:pPr>
      <w:r w:rsidRPr="00984654">
        <w:rPr>
          <w:rFonts w:ascii="Century Gothic" w:hAnsi="Century Gothic" w:cs="Arial"/>
          <w:sz w:val="21"/>
          <w:szCs w:val="21"/>
        </w:rPr>
        <w:t>Articles completed with a recognized audit firm.</w:t>
      </w:r>
    </w:p>
    <w:p w:rsidR="00226516" w:rsidRDefault="00226516" w:rsidP="009F238A">
      <w:pPr>
        <w:pStyle w:val="Default"/>
        <w:jc w:val="both"/>
        <w:rPr>
          <w:sz w:val="21"/>
          <w:szCs w:val="21"/>
        </w:rPr>
      </w:pPr>
    </w:p>
    <w:p w:rsidR="009F238A" w:rsidRPr="0087473C" w:rsidRDefault="009F238A" w:rsidP="009F238A">
      <w:pPr>
        <w:pStyle w:val="Default"/>
        <w:jc w:val="both"/>
        <w:rPr>
          <w:sz w:val="21"/>
          <w:szCs w:val="21"/>
        </w:rPr>
      </w:pPr>
      <w:r w:rsidRPr="0087473C">
        <w:rPr>
          <w:sz w:val="21"/>
          <w:szCs w:val="21"/>
        </w:rPr>
        <w:t>Short</w:t>
      </w:r>
      <w:r w:rsidR="0055352F" w:rsidRPr="0087473C">
        <w:rPr>
          <w:sz w:val="21"/>
          <w:szCs w:val="21"/>
        </w:rPr>
        <w:t>-</w:t>
      </w:r>
      <w:r w:rsidRPr="0087473C">
        <w:rPr>
          <w:sz w:val="21"/>
          <w:szCs w:val="21"/>
        </w:rPr>
        <w:t>listed candidates may be required to undertake a skills test.</w:t>
      </w:r>
    </w:p>
    <w:p w:rsidR="009F238A" w:rsidRPr="0087473C" w:rsidRDefault="009F238A" w:rsidP="009F238A">
      <w:pPr>
        <w:pStyle w:val="Default"/>
        <w:spacing w:line="276" w:lineRule="auto"/>
        <w:rPr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total remuneration package offered includes benefits.</w:t>
      </w:r>
      <w:r w:rsidR="00226516">
        <w:rPr>
          <w:rFonts w:ascii="Century Gothic" w:hAnsi="Century Gothic"/>
          <w:b/>
          <w:sz w:val="21"/>
          <w:szCs w:val="21"/>
        </w:rPr>
        <w:t xml:space="preserve"> </w:t>
      </w:r>
      <w:r w:rsidRPr="0087473C">
        <w:rPr>
          <w:rFonts w:ascii="Century Gothic" w:hAnsi="Century Gothic"/>
          <w:b/>
          <w:sz w:val="21"/>
          <w:szCs w:val="21"/>
        </w:rPr>
        <w:t>The closing date</w:t>
      </w:r>
      <w:r w:rsidR="006C1D2E" w:rsidRPr="0087473C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 w:rsidRPr="0087473C">
        <w:rPr>
          <w:rFonts w:ascii="Century Gothic" w:hAnsi="Century Gothic"/>
          <w:b/>
          <w:sz w:val="21"/>
          <w:szCs w:val="21"/>
        </w:rPr>
        <w:t>pplications is</w:t>
      </w:r>
      <w:r w:rsidR="00882F18">
        <w:rPr>
          <w:rFonts w:ascii="Century Gothic" w:hAnsi="Century Gothic"/>
          <w:b/>
          <w:sz w:val="21"/>
          <w:szCs w:val="21"/>
        </w:rPr>
        <w:t xml:space="preserve"> </w:t>
      </w:r>
      <w:r w:rsidR="00917106">
        <w:rPr>
          <w:rFonts w:ascii="Century Gothic" w:hAnsi="Century Gothic"/>
          <w:b/>
          <w:sz w:val="21"/>
          <w:szCs w:val="21"/>
        </w:rPr>
        <w:t>31 August 2018</w:t>
      </w:r>
      <w:r w:rsidRPr="0087473C"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DF6D85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 xml:space="preserve">Applicants are required to complete the relevant application form which is available on the Vacancies website at </w:t>
      </w:r>
      <w:hyperlink r:id="rId5" w:history="1"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 w:rsidRPr="0087473C">
        <w:rPr>
          <w:rFonts w:ascii="Century Gothic" w:hAnsi="Century Gothic"/>
          <w:b/>
          <w:sz w:val="21"/>
          <w:szCs w:val="21"/>
        </w:rPr>
        <w:t>. Completed forms must</w:t>
      </w:r>
      <w:r w:rsidRPr="0087473C">
        <w:rPr>
          <w:rFonts w:ascii="Century Gothic" w:hAnsi="Century Gothic"/>
          <w:b/>
          <w:sz w:val="21"/>
          <w:szCs w:val="21"/>
        </w:rPr>
        <w:t xml:space="preserve"> be sent to </w:t>
      </w:r>
      <w:hyperlink r:id="rId6" w:history="1">
        <w:r w:rsidR="00917106" w:rsidRPr="00F15A2B">
          <w:rPr>
            <w:rStyle w:val="Hyperlink"/>
            <w:rFonts w:ascii="Century Gothic" w:hAnsi="Century Gothic"/>
            <w:b/>
            <w:sz w:val="21"/>
            <w:szCs w:val="21"/>
          </w:rPr>
          <w:t>Recruitment-jm@ukzn.ac.za</w:t>
        </w:r>
      </w:hyperlink>
      <w:r w:rsidR="00226516">
        <w:rPr>
          <w:rStyle w:val="Hyperlink"/>
          <w:rFonts w:ascii="Century Gothic" w:hAnsi="Century Gothic"/>
          <w:b/>
          <w:sz w:val="21"/>
          <w:szCs w:val="21"/>
        </w:rPr>
        <w:t xml:space="preserve">. </w:t>
      </w:r>
    </w:p>
    <w:p w:rsidR="00133EFD" w:rsidRPr="0087473C" w:rsidRDefault="009C554C" w:rsidP="00226516">
      <w:pPr>
        <w:rPr>
          <w:b/>
          <w:bCs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  <w:r w:rsidR="00226516" w:rsidRPr="0087473C">
        <w:rPr>
          <w:rFonts w:ascii="Century Gothic" w:hAnsi="Century Gothic"/>
          <w:sz w:val="21"/>
          <w:szCs w:val="21"/>
        </w:rPr>
        <w:t xml:space="preserve"> </w:t>
      </w:r>
    </w:p>
    <w:sectPr w:rsidR="00133EFD" w:rsidRPr="0087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0850"/>
    <w:multiLevelType w:val="hybridMultilevel"/>
    <w:tmpl w:val="4410A0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2510B7"/>
    <w:multiLevelType w:val="hybridMultilevel"/>
    <w:tmpl w:val="90B05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B541E8"/>
    <w:multiLevelType w:val="hybridMultilevel"/>
    <w:tmpl w:val="7CE4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E1F8C"/>
    <w:multiLevelType w:val="hybridMultilevel"/>
    <w:tmpl w:val="0CB61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E7CB3"/>
    <w:rsid w:val="00133EFD"/>
    <w:rsid w:val="00193133"/>
    <w:rsid w:val="002120B3"/>
    <w:rsid w:val="00221CBD"/>
    <w:rsid w:val="00226516"/>
    <w:rsid w:val="00255F31"/>
    <w:rsid w:val="002B4F46"/>
    <w:rsid w:val="00333FD9"/>
    <w:rsid w:val="003D0251"/>
    <w:rsid w:val="0055352F"/>
    <w:rsid w:val="00595402"/>
    <w:rsid w:val="00612A35"/>
    <w:rsid w:val="006C1D2E"/>
    <w:rsid w:val="006C29D4"/>
    <w:rsid w:val="006D29A0"/>
    <w:rsid w:val="0077055F"/>
    <w:rsid w:val="00840DED"/>
    <w:rsid w:val="008640E7"/>
    <w:rsid w:val="0087473C"/>
    <w:rsid w:val="00882F18"/>
    <w:rsid w:val="00883A12"/>
    <w:rsid w:val="008F4140"/>
    <w:rsid w:val="00917106"/>
    <w:rsid w:val="00930BC2"/>
    <w:rsid w:val="00960ABF"/>
    <w:rsid w:val="00984654"/>
    <w:rsid w:val="0099369A"/>
    <w:rsid w:val="009B0A5A"/>
    <w:rsid w:val="009C554C"/>
    <w:rsid w:val="009F238A"/>
    <w:rsid w:val="00AF5093"/>
    <w:rsid w:val="00B019F3"/>
    <w:rsid w:val="00B400A2"/>
    <w:rsid w:val="00BF2C54"/>
    <w:rsid w:val="00CB2443"/>
    <w:rsid w:val="00DF1364"/>
    <w:rsid w:val="00DF6D85"/>
    <w:rsid w:val="00E11434"/>
    <w:rsid w:val="00F455DA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table" w:styleId="TableGrid">
    <w:name w:val="Table Grid"/>
    <w:basedOn w:val="TableNormal"/>
    <w:rsid w:val="008F4140"/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17106"/>
    <w:pPr>
      <w:keepNext/>
      <w:keepLines/>
      <w:suppressLineNumbers/>
      <w:tabs>
        <w:tab w:val="left" w:pos="8160"/>
      </w:tabs>
      <w:ind w:left="234" w:hanging="234"/>
    </w:pPr>
    <w:rPr>
      <w:rFonts w:ascii="Arial" w:eastAsia="Times New Roman" w:hAnsi="Arial" w:cs="Arial"/>
      <w:b/>
      <w:sz w:val="18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17106"/>
    <w:rPr>
      <w:rFonts w:ascii="Arial" w:eastAsia="Times New Roman" w:hAnsi="Arial" w:cs="Arial"/>
      <w:b/>
      <w:sz w:val="1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-jm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2</cp:revision>
  <dcterms:created xsi:type="dcterms:W3CDTF">2018-08-24T12:16:00Z</dcterms:created>
  <dcterms:modified xsi:type="dcterms:W3CDTF">2018-08-24T12:16:00Z</dcterms:modified>
</cp:coreProperties>
</file>