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E702" w14:textId="77777777"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14:paraId="1F6A2BCB" w14:textId="4C0CAA9E" w:rsidR="00A204EA" w:rsidRDefault="00A204EA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14:paraId="1CFA49C4" w14:textId="4CC918BD" w:rsidR="00A4508A" w:rsidRDefault="00A4508A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This position is re-advertised. Applicants who responded to the previous advert will be considered, and need not re</w:t>
      </w:r>
      <w:r w:rsidR="009C48BF">
        <w:rPr>
          <w:rFonts w:ascii="Century Gothic" w:eastAsia="Calibri" w:hAnsi="Century Gothic"/>
          <w:b/>
          <w:bCs/>
          <w:color w:val="000000"/>
          <w:lang w:eastAsia="en-ZA"/>
        </w:rPr>
        <w:t>ap</w:t>
      </w:r>
      <w:bookmarkStart w:id="0" w:name="_GoBack"/>
      <w:bookmarkEnd w:id="0"/>
      <w:r>
        <w:rPr>
          <w:rFonts w:ascii="Century Gothic" w:eastAsia="Calibri" w:hAnsi="Century Gothic"/>
          <w:b/>
          <w:bCs/>
          <w:color w:val="000000"/>
          <w:lang w:eastAsia="en-ZA"/>
        </w:rPr>
        <w:t>ply.</w:t>
      </w:r>
    </w:p>
    <w:p w14:paraId="6CC35178" w14:textId="77777777" w:rsidR="00A4508A" w:rsidRDefault="00A4508A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14:paraId="471ECC29" w14:textId="77777777" w:rsidR="00133EFD" w:rsidRPr="009C554C" w:rsidRDefault="00A204EA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STUDENT SERVICES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14:paraId="038B0A54" w14:textId="77777777"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14:paraId="0817EC4B" w14:textId="77777777"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ACCOUNTANT</w:t>
      </w:r>
    </w:p>
    <w:p w14:paraId="18D0C06E" w14:textId="77777777"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A204EA">
        <w:rPr>
          <w:b/>
          <w:bCs/>
          <w:sz w:val="21"/>
          <w:szCs w:val="21"/>
        </w:rPr>
        <w:t>7</w:t>
      </w:r>
      <w:r w:rsidR="00133EFD">
        <w:rPr>
          <w:b/>
          <w:bCs/>
          <w:sz w:val="21"/>
          <w:szCs w:val="21"/>
        </w:rPr>
        <w:t>)</w:t>
      </w:r>
    </w:p>
    <w:p w14:paraId="1B7304DE" w14:textId="77777777" w:rsidR="008A1743" w:rsidRPr="007C656C" w:rsidRDefault="007C656C" w:rsidP="00133EFD">
      <w:pPr>
        <w:pStyle w:val="Default"/>
        <w:jc w:val="center"/>
        <w:rPr>
          <w:b/>
          <w:bCs/>
          <w:sz w:val="21"/>
          <w:szCs w:val="21"/>
        </w:rPr>
      </w:pPr>
      <w:r w:rsidRPr="007C656C">
        <w:rPr>
          <w:b/>
          <w:bCs/>
          <w:sz w:val="21"/>
          <w:szCs w:val="21"/>
        </w:rPr>
        <w:t>STUDENT SUPPORT SERVICES</w:t>
      </w:r>
    </w:p>
    <w:p w14:paraId="268E8860" w14:textId="77777777" w:rsidR="00133EFD" w:rsidRDefault="00986DA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PIETERMARITZBURG</w:t>
      </w:r>
    </w:p>
    <w:p w14:paraId="4512888A" w14:textId="77777777"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14:paraId="730D02C7" w14:textId="77777777" w:rsidR="00133EFD" w:rsidRDefault="00986DA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REF NO. SS01/2020</w:t>
      </w:r>
    </w:p>
    <w:p w14:paraId="553074AB" w14:textId="77777777"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14:paraId="3EF89F02" w14:textId="77777777" w:rsidR="009C554C" w:rsidRDefault="008A1743" w:rsidP="008A1743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8A1743">
        <w:rPr>
          <w:rFonts w:ascii="Century Gothic" w:hAnsi="Century Gothic" w:cs="Century Gothic"/>
          <w:sz w:val="21"/>
          <w:szCs w:val="21"/>
          <w:lang w:val="en-ZA"/>
        </w:rPr>
        <w:t>The incumbent is required to assume responsibility for financial management of budget allocations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 and various operational functions of </w:t>
      </w:r>
      <w:r w:rsidR="00BB2589">
        <w:rPr>
          <w:rFonts w:ascii="Century Gothic" w:hAnsi="Century Gothic" w:cs="Century Gothic"/>
          <w:sz w:val="21"/>
          <w:szCs w:val="21"/>
          <w:lang w:val="en-ZA"/>
        </w:rPr>
        <w:t>Student Residence Affairs</w:t>
      </w:r>
      <w:r>
        <w:rPr>
          <w:rFonts w:ascii="Century Gothic" w:hAnsi="Century Gothic" w:cs="Century Gothic"/>
          <w:sz w:val="21"/>
          <w:szCs w:val="21"/>
          <w:lang w:val="en-ZA"/>
        </w:rPr>
        <w:t>. This will include procurement, creditors and assets. S/he ensures that transactions are processed in accordance with applicable procedures, and provides relevant financial reports as required.</w:t>
      </w:r>
    </w:p>
    <w:p w14:paraId="62F8F63A" w14:textId="77777777" w:rsidR="00133EFD" w:rsidRDefault="008A1743" w:rsidP="00733F61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Main duties include consultation on_ and facilitation of financial matters; ensuring best practice and good financial governance; management and control of budgets; reporting on_ and control of expenditure and asset registers.</w:t>
      </w:r>
    </w:p>
    <w:p w14:paraId="040AFB7F" w14:textId="77777777" w:rsidR="00733F61" w:rsidRPr="009C554C" w:rsidRDefault="00733F61" w:rsidP="00733F61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14:paraId="345EE43F" w14:textId="77777777"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14:paraId="376705B3" w14:textId="77777777" w:rsidR="008A1743" w:rsidRDefault="00DB0FAF" w:rsidP="008A174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Three (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>3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) 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 xml:space="preserve">year </w:t>
      </w:r>
      <w:r w:rsidR="00F560D3">
        <w:rPr>
          <w:rFonts w:ascii="Century Gothic" w:hAnsi="Century Gothic" w:cs="Century Gothic"/>
          <w:sz w:val="21"/>
          <w:szCs w:val="21"/>
          <w:lang w:val="en-ZA"/>
        </w:rPr>
        <w:t xml:space="preserve">relevant 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>degree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 with Accounting</w:t>
      </w:r>
      <w:r w:rsidR="008A1743">
        <w:rPr>
          <w:rFonts w:ascii="Century Gothic" w:hAnsi="Century Gothic" w:cs="Century Gothic"/>
          <w:sz w:val="21"/>
          <w:szCs w:val="21"/>
          <w:lang w:val="en-ZA"/>
        </w:rPr>
        <w:t>;</w:t>
      </w:r>
    </w:p>
    <w:p w14:paraId="06528271" w14:textId="77777777" w:rsidR="008A1743" w:rsidRDefault="00DB0FAF" w:rsidP="008A174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Five (5) years’ relevant accounting experience of which two (2) years should be in a supervisory position</w:t>
      </w:r>
      <w:r w:rsidR="00F560D3">
        <w:rPr>
          <w:rFonts w:ascii="Century Gothic" w:hAnsi="Century Gothic" w:cs="Century Gothic"/>
          <w:sz w:val="21"/>
          <w:szCs w:val="21"/>
          <w:lang w:val="en-ZA"/>
        </w:rPr>
        <w:t>, preferably within a tertiary education or public sector environment</w:t>
      </w:r>
      <w:r>
        <w:rPr>
          <w:rFonts w:ascii="Century Gothic" w:hAnsi="Century Gothic" w:cs="Century Gothic"/>
          <w:sz w:val="21"/>
          <w:szCs w:val="21"/>
          <w:lang w:val="en-ZA"/>
        </w:rPr>
        <w:t>;</w:t>
      </w:r>
    </w:p>
    <w:p w14:paraId="2662D76F" w14:textId="77777777" w:rsidR="002120B3" w:rsidRDefault="00DB0FAF" w:rsidP="009F23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Knowledge of accounting (financial and management), taxation and auditing requirements;</w:t>
      </w:r>
    </w:p>
    <w:p w14:paraId="38EF8182" w14:textId="77777777" w:rsidR="00DB0FAF" w:rsidRDefault="00DB0FAF" w:rsidP="009F23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Ability to interpret cost reports, cash flows, balance sheets, income statements and analyses in compliance with IFRS;</w:t>
      </w:r>
    </w:p>
    <w:p w14:paraId="57483D4E" w14:textId="77777777" w:rsidR="00DB0FAF" w:rsidRDefault="00DB0FAF" w:rsidP="00AD005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733F61">
        <w:rPr>
          <w:rFonts w:ascii="Century Gothic" w:hAnsi="Century Gothic" w:cs="Century Gothic"/>
          <w:sz w:val="21"/>
          <w:szCs w:val="21"/>
          <w:lang w:val="en-ZA"/>
        </w:rPr>
        <w:t>Computer literacy – MS Office including MD Word and MS Excel</w:t>
      </w:r>
    </w:p>
    <w:p w14:paraId="0964B474" w14:textId="77777777" w:rsidR="00733F61" w:rsidRDefault="00733F61" w:rsidP="00733F61">
      <w:pPr>
        <w:pStyle w:val="ListParagraph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</w:p>
    <w:p w14:paraId="706D7C58" w14:textId="77777777" w:rsidR="00DB0FAF" w:rsidRPr="00DB0FAF" w:rsidRDefault="00DB0FAF" w:rsidP="00DB0F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</w:p>
    <w:p w14:paraId="33483714" w14:textId="564A65E0" w:rsidR="00986DA1" w:rsidRPr="0087473C" w:rsidRDefault="00986DA1" w:rsidP="00986DA1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 for receipt of a</w:t>
      </w:r>
      <w:r>
        <w:rPr>
          <w:rFonts w:ascii="Century Gothic" w:hAnsi="Century Gothic"/>
          <w:b/>
          <w:sz w:val="21"/>
          <w:szCs w:val="21"/>
        </w:rPr>
        <w:t xml:space="preserve">pplications is </w:t>
      </w:r>
      <w:r w:rsidR="00A4508A">
        <w:rPr>
          <w:rFonts w:ascii="Century Gothic" w:hAnsi="Century Gothic"/>
          <w:b/>
          <w:sz w:val="21"/>
          <w:szCs w:val="21"/>
        </w:rPr>
        <w:t>26</w:t>
      </w:r>
      <w:r>
        <w:rPr>
          <w:rFonts w:ascii="Century Gothic" w:hAnsi="Century Gothic"/>
          <w:b/>
          <w:sz w:val="21"/>
          <w:szCs w:val="21"/>
        </w:rPr>
        <w:t xml:space="preserve"> February 2020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14:paraId="7475BE86" w14:textId="77777777" w:rsidR="00986DA1" w:rsidRPr="0087473C" w:rsidRDefault="00986DA1" w:rsidP="00986DA1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8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9" w:history="1">
        <w:r w:rsidRPr="0058277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14:paraId="641B06B9" w14:textId="77777777" w:rsidR="00986DA1" w:rsidRPr="0087473C" w:rsidRDefault="00986DA1" w:rsidP="00986DA1">
      <w:pPr>
        <w:rPr>
          <w:rFonts w:ascii="Century Gothic" w:hAnsi="Century Gothic"/>
          <w:b/>
          <w:sz w:val="21"/>
          <w:szCs w:val="21"/>
        </w:rPr>
      </w:pPr>
    </w:p>
    <w:p w14:paraId="7BDDE4B5" w14:textId="77777777" w:rsidR="00986DA1" w:rsidRPr="0087473C" w:rsidRDefault="00986DA1" w:rsidP="00986DA1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14:paraId="0A9BFD7A" w14:textId="77777777" w:rsidR="00133EFD" w:rsidRDefault="00133EFD" w:rsidP="00986DA1">
      <w:pPr>
        <w:rPr>
          <w:b/>
          <w:bCs/>
          <w:sz w:val="21"/>
          <w:szCs w:val="21"/>
        </w:rPr>
      </w:pP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3AC0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CD4"/>
    <w:multiLevelType w:val="hybridMultilevel"/>
    <w:tmpl w:val="AA8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MDI1MLCwMDc3MjBT0lEKTi0uzszPAykwqgUA/ZasxywAAAA="/>
  </w:docVars>
  <w:rsids>
    <w:rsidRoot w:val="00133EFD"/>
    <w:rsid w:val="000E7CB3"/>
    <w:rsid w:val="00133EFD"/>
    <w:rsid w:val="002120B3"/>
    <w:rsid w:val="00221CBD"/>
    <w:rsid w:val="00255F31"/>
    <w:rsid w:val="002B7BE9"/>
    <w:rsid w:val="003D0251"/>
    <w:rsid w:val="003E56DF"/>
    <w:rsid w:val="0055352F"/>
    <w:rsid w:val="00574F21"/>
    <w:rsid w:val="00595402"/>
    <w:rsid w:val="00612A35"/>
    <w:rsid w:val="006C1D2E"/>
    <w:rsid w:val="00733F61"/>
    <w:rsid w:val="00734ADF"/>
    <w:rsid w:val="00763466"/>
    <w:rsid w:val="0077055F"/>
    <w:rsid w:val="007C656C"/>
    <w:rsid w:val="008640E7"/>
    <w:rsid w:val="00883A12"/>
    <w:rsid w:val="008A1743"/>
    <w:rsid w:val="00986DA1"/>
    <w:rsid w:val="009C48BF"/>
    <w:rsid w:val="009C554C"/>
    <w:rsid w:val="009F238A"/>
    <w:rsid w:val="00A204EA"/>
    <w:rsid w:val="00A4508A"/>
    <w:rsid w:val="00AF5093"/>
    <w:rsid w:val="00B019F3"/>
    <w:rsid w:val="00B400A2"/>
    <w:rsid w:val="00BB2589"/>
    <w:rsid w:val="00BF2C54"/>
    <w:rsid w:val="00DB0FAF"/>
    <w:rsid w:val="00DF6D85"/>
    <w:rsid w:val="00EE2856"/>
    <w:rsid w:val="00F560D3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BCC4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-jm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C03F3C06C840877B2A1FC3483038" ma:contentTypeVersion="7" ma:contentTypeDescription="Create a new document." ma:contentTypeScope="" ma:versionID="1008b87cd5a71b6aeb7f5acfb326aa34">
  <xsd:schema xmlns:xsd="http://www.w3.org/2001/XMLSchema" xmlns:xs="http://www.w3.org/2001/XMLSchema" xmlns:p="http://schemas.microsoft.com/office/2006/metadata/properties" xmlns:ns3="a501a7c9-2d35-46cb-9874-5e7c282476fc" targetNamespace="http://schemas.microsoft.com/office/2006/metadata/properties" ma:root="true" ma:fieldsID="a5b1aa46bdaba1fcf17bbd521cc3371b" ns3:_="">
    <xsd:import namespace="a501a7c9-2d35-46cb-9874-5e7c28247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a7c9-2d35-46cb-9874-5e7c2824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61837-980A-48EC-9CCD-B4196E4B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a7c9-2d35-46cb-9874-5e7c2824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F358D-87BC-43EB-A07B-4E57585C7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B7F12-EEDA-40EC-A5F9-DD6848B17940}">
  <ds:schemaRefs>
    <ds:schemaRef ds:uri="http://schemas.microsoft.com/office/infopath/2007/PartnerControls"/>
    <ds:schemaRef ds:uri="http://purl.org/dc/terms/"/>
    <ds:schemaRef ds:uri="a501a7c9-2d35-46cb-9874-5e7c282476fc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cp:lastPrinted>2020-02-20T12:50:00Z</cp:lastPrinted>
  <dcterms:created xsi:type="dcterms:W3CDTF">2020-02-20T12:50:00Z</dcterms:created>
  <dcterms:modified xsi:type="dcterms:W3CDTF">2020-02-20T14:50:00Z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0x0101001158C03F3C06C840877B2A1FC3483038</vt:lpwstr>
  </property>
</Properties>
</file>