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A701" w14:textId="0E34A7C2" w:rsidR="001037E9" w:rsidRPr="00C83D98" w:rsidRDefault="0011498D" w:rsidP="00C83D98">
      <w:pPr>
        <w:rPr>
          <w:rFonts w:ascii="Century Gothic" w:hAnsi="Century Gothic" w:cs="Arial"/>
          <w:b/>
          <w:bCs/>
          <w:sz w:val="21"/>
          <w:szCs w:val="21"/>
        </w:rPr>
      </w:pPr>
      <w:bookmarkStart w:id="0" w:name="_GoBack"/>
      <w:bookmarkEnd w:id="0"/>
      <w:r w:rsidRPr="00C83D98">
        <w:rPr>
          <w:rFonts w:ascii="Century Gothic" w:hAnsi="Century Gothic" w:cs="Arial"/>
          <w:b/>
          <w:bCs/>
          <w:sz w:val="21"/>
          <w:szCs w:val="21"/>
        </w:rPr>
        <w:t>The University of KwaZulu-Natal (UKZN) is committed to Employment Equity with the intention to promote representativity within the Institution. Preference will be given to applicants from the designated groups in accordance with our Employment Equity Plan.</w:t>
      </w:r>
      <w:bookmarkStart w:id="1" w:name="_Hlk111121533"/>
    </w:p>
    <w:p w14:paraId="15148184" w14:textId="77777777" w:rsidR="001037E9" w:rsidRPr="00C83D98" w:rsidRDefault="001037E9" w:rsidP="001037E9">
      <w:pPr>
        <w:rPr>
          <w:rFonts w:ascii="Century Gothic" w:hAnsi="Century Gothic" w:cs="Arial"/>
          <w:b/>
          <w:bCs/>
          <w:sz w:val="21"/>
          <w:szCs w:val="21"/>
        </w:rPr>
      </w:pPr>
    </w:p>
    <w:p w14:paraId="39D0E554" w14:textId="37E179C2" w:rsidR="00982526" w:rsidRPr="00C83D98" w:rsidRDefault="0011498D" w:rsidP="00C83D98">
      <w:pPr>
        <w:jc w:val="center"/>
        <w:rPr>
          <w:rFonts w:ascii="Century Gothic" w:hAnsi="Century Gothic" w:cs="Arial"/>
          <w:b/>
          <w:bCs/>
          <w:sz w:val="21"/>
          <w:szCs w:val="21"/>
        </w:rPr>
      </w:pPr>
      <w:r w:rsidRPr="00C83D98">
        <w:rPr>
          <w:rFonts w:ascii="Century Gothic" w:hAnsi="Century Gothic" w:cs="Arial"/>
          <w:b/>
          <w:bCs/>
          <w:sz w:val="21"/>
          <w:szCs w:val="21"/>
        </w:rPr>
        <w:t>COLLEGE OF HEALTH SCIENCES</w:t>
      </w:r>
    </w:p>
    <w:p w14:paraId="29D55698" w14:textId="5F087FD5" w:rsidR="0011498D" w:rsidRPr="00C83D98" w:rsidRDefault="000E0931" w:rsidP="003963F4">
      <w:pPr>
        <w:pStyle w:val="Default"/>
        <w:jc w:val="center"/>
        <w:rPr>
          <w:rFonts w:cs="Arial"/>
          <w:sz w:val="21"/>
          <w:szCs w:val="21"/>
        </w:rPr>
      </w:pPr>
      <w:r w:rsidRPr="00C83D98">
        <w:rPr>
          <w:rFonts w:cs="Arial"/>
          <w:b/>
          <w:bCs/>
          <w:sz w:val="21"/>
          <w:szCs w:val="21"/>
        </w:rPr>
        <w:t xml:space="preserve"> </w:t>
      </w:r>
      <w:r w:rsidR="000B093C" w:rsidRPr="00C83D98">
        <w:rPr>
          <w:rFonts w:cs="Arial"/>
          <w:b/>
          <w:bCs/>
          <w:sz w:val="21"/>
          <w:szCs w:val="21"/>
        </w:rPr>
        <w:t>NURSE</w:t>
      </w:r>
      <w:r w:rsidR="00E65359" w:rsidRPr="00C83D98">
        <w:rPr>
          <w:rFonts w:cs="Arial"/>
          <w:b/>
          <w:bCs/>
          <w:sz w:val="21"/>
          <w:szCs w:val="21"/>
        </w:rPr>
        <w:t xml:space="preserve"> ASSISTANT </w:t>
      </w:r>
      <w:r w:rsidR="0011498D" w:rsidRPr="00C83D98">
        <w:rPr>
          <w:rFonts w:cs="Arial"/>
          <w:b/>
          <w:bCs/>
          <w:sz w:val="21"/>
          <w:szCs w:val="21"/>
        </w:rPr>
        <w:t xml:space="preserve"> (1 POST)</w:t>
      </w:r>
    </w:p>
    <w:p w14:paraId="7867E054" w14:textId="38DF064A" w:rsidR="0011498D" w:rsidRPr="00C83D98" w:rsidRDefault="0011498D" w:rsidP="003963F4">
      <w:pPr>
        <w:pStyle w:val="Default"/>
        <w:jc w:val="center"/>
        <w:rPr>
          <w:rFonts w:cs="Arial"/>
          <w:sz w:val="21"/>
          <w:szCs w:val="21"/>
        </w:rPr>
      </w:pPr>
      <w:r w:rsidRPr="00C83D98">
        <w:rPr>
          <w:rFonts w:cs="Arial"/>
          <w:b/>
          <w:bCs/>
          <w:sz w:val="21"/>
          <w:szCs w:val="21"/>
        </w:rPr>
        <w:t>(PEROMNES GRADE 1</w:t>
      </w:r>
      <w:r w:rsidR="005367C1" w:rsidRPr="00C83D98">
        <w:rPr>
          <w:rFonts w:cs="Arial"/>
          <w:b/>
          <w:bCs/>
          <w:sz w:val="21"/>
          <w:szCs w:val="21"/>
        </w:rPr>
        <w:t>1</w:t>
      </w:r>
      <w:r w:rsidRPr="00C83D98">
        <w:rPr>
          <w:rFonts w:cs="Arial"/>
          <w:b/>
          <w:bCs/>
          <w:sz w:val="21"/>
          <w:szCs w:val="21"/>
        </w:rPr>
        <w:t>)</w:t>
      </w:r>
    </w:p>
    <w:p w14:paraId="4415F1EC" w14:textId="40C37C14" w:rsidR="0011498D" w:rsidRPr="00C83D98" w:rsidRDefault="005367C1" w:rsidP="003963F4">
      <w:pPr>
        <w:pStyle w:val="Default"/>
        <w:jc w:val="center"/>
        <w:rPr>
          <w:rFonts w:cs="Arial"/>
          <w:b/>
          <w:bCs/>
          <w:sz w:val="21"/>
          <w:szCs w:val="21"/>
        </w:rPr>
      </w:pPr>
      <w:r w:rsidRPr="00C83D98">
        <w:rPr>
          <w:rFonts w:cs="Arial"/>
          <w:b/>
          <w:bCs/>
          <w:sz w:val="21"/>
          <w:szCs w:val="21"/>
        </w:rPr>
        <w:t>4</w:t>
      </w:r>
      <w:r w:rsidR="0011498D" w:rsidRPr="00C83D98">
        <w:rPr>
          <w:rFonts w:cs="Arial"/>
          <w:b/>
          <w:bCs/>
          <w:sz w:val="21"/>
          <w:szCs w:val="21"/>
        </w:rPr>
        <w:t xml:space="preserve"> MONTH</w:t>
      </w:r>
      <w:r w:rsidRPr="00C83D98">
        <w:rPr>
          <w:rFonts w:cs="Arial"/>
          <w:b/>
          <w:bCs/>
          <w:sz w:val="21"/>
          <w:szCs w:val="21"/>
        </w:rPr>
        <w:t xml:space="preserve">S </w:t>
      </w:r>
      <w:r w:rsidR="00B63540" w:rsidRPr="00C83D98">
        <w:rPr>
          <w:rFonts w:cs="Arial"/>
          <w:b/>
          <w:bCs/>
          <w:sz w:val="21"/>
          <w:szCs w:val="21"/>
        </w:rPr>
        <w:t xml:space="preserve">(HOURLY) </w:t>
      </w:r>
      <w:r w:rsidR="0011498D" w:rsidRPr="00C83D98">
        <w:rPr>
          <w:rFonts w:cs="Arial"/>
          <w:b/>
          <w:bCs/>
          <w:sz w:val="21"/>
          <w:szCs w:val="21"/>
        </w:rPr>
        <w:t>FIXED TERM APPOINTMENT</w:t>
      </w:r>
    </w:p>
    <w:p w14:paraId="18EECADF" w14:textId="77777777" w:rsidR="0011498D" w:rsidRPr="00C83D98" w:rsidRDefault="0011498D" w:rsidP="003963F4">
      <w:pPr>
        <w:pStyle w:val="Default"/>
        <w:jc w:val="center"/>
        <w:rPr>
          <w:rFonts w:cs="Arial"/>
          <w:sz w:val="21"/>
          <w:szCs w:val="21"/>
        </w:rPr>
      </w:pPr>
      <w:r w:rsidRPr="00C83D98">
        <w:rPr>
          <w:rFonts w:cs="Arial"/>
          <w:b/>
          <w:bCs/>
          <w:sz w:val="21"/>
          <w:szCs w:val="21"/>
        </w:rPr>
        <w:t>SCHOOL OF LABORATORY MEDICINE AND MEDICAL SCIENCES</w:t>
      </w:r>
    </w:p>
    <w:p w14:paraId="1BE98237" w14:textId="77777777" w:rsidR="0011498D" w:rsidRPr="00C83D98" w:rsidRDefault="0011498D" w:rsidP="003963F4">
      <w:pPr>
        <w:pStyle w:val="Default"/>
        <w:jc w:val="center"/>
        <w:rPr>
          <w:rFonts w:cs="Arial"/>
          <w:sz w:val="21"/>
          <w:szCs w:val="21"/>
        </w:rPr>
      </w:pPr>
      <w:r w:rsidRPr="00C83D98">
        <w:rPr>
          <w:rFonts w:cs="Arial"/>
          <w:b/>
          <w:bCs/>
          <w:sz w:val="21"/>
          <w:szCs w:val="21"/>
        </w:rPr>
        <w:t>MEDICAL SCHOOL CAMPUS</w:t>
      </w:r>
    </w:p>
    <w:p w14:paraId="5A9D3B81" w14:textId="7F676738" w:rsidR="0011498D" w:rsidRPr="00C83D98" w:rsidRDefault="0011498D" w:rsidP="002047A1">
      <w:pPr>
        <w:jc w:val="center"/>
        <w:rPr>
          <w:rFonts w:ascii="Century Gothic" w:hAnsi="Century Gothic" w:cs="Arial"/>
          <w:b/>
          <w:bCs/>
          <w:sz w:val="21"/>
          <w:szCs w:val="21"/>
        </w:rPr>
      </w:pPr>
      <w:r w:rsidRPr="00C83D98">
        <w:rPr>
          <w:rFonts w:ascii="Century Gothic" w:hAnsi="Century Gothic" w:cs="Arial"/>
          <w:b/>
          <w:bCs/>
          <w:sz w:val="21"/>
          <w:szCs w:val="21"/>
        </w:rPr>
        <w:t>REFERENCE NO:</w:t>
      </w:r>
      <w:r w:rsidR="00C83D98" w:rsidRPr="00C83D98">
        <w:rPr>
          <w:rFonts w:ascii="Century Gothic" w:hAnsi="Century Gothic" w:cs="Arial"/>
          <w:b/>
          <w:bCs/>
          <w:sz w:val="21"/>
          <w:szCs w:val="21"/>
        </w:rPr>
        <w:t>T/LMMS01</w:t>
      </w:r>
    </w:p>
    <w:p w14:paraId="5D009AB4" w14:textId="77777777" w:rsidR="0011498D" w:rsidRPr="00C83D98" w:rsidRDefault="0011498D" w:rsidP="0011498D">
      <w:pPr>
        <w:pStyle w:val="Default"/>
        <w:rPr>
          <w:rFonts w:cs="Arial"/>
          <w:sz w:val="21"/>
          <w:szCs w:val="21"/>
        </w:rPr>
      </w:pPr>
    </w:p>
    <w:p w14:paraId="18AC8937" w14:textId="547DF371" w:rsidR="001037E9" w:rsidRPr="00C83D98" w:rsidRDefault="001037E9" w:rsidP="005778EF">
      <w:pPr>
        <w:pStyle w:val="Default"/>
        <w:jc w:val="both"/>
        <w:rPr>
          <w:rFonts w:cs="Arial"/>
          <w:sz w:val="21"/>
          <w:szCs w:val="21"/>
        </w:rPr>
      </w:pPr>
      <w:r w:rsidRPr="00C83D98">
        <w:rPr>
          <w:rFonts w:cs="Arial"/>
          <w:sz w:val="21"/>
          <w:szCs w:val="21"/>
        </w:rPr>
        <w:t>The Immunology of Co-infection research project is SAMRC-funded</w:t>
      </w:r>
      <w:r w:rsidR="000E0931" w:rsidRPr="00C83D98">
        <w:rPr>
          <w:rFonts w:cs="Arial"/>
          <w:sz w:val="21"/>
          <w:szCs w:val="21"/>
        </w:rPr>
        <w:t xml:space="preserve"> and</w:t>
      </w:r>
      <w:r w:rsidRPr="00C83D98">
        <w:rPr>
          <w:rFonts w:cs="Arial"/>
          <w:sz w:val="21"/>
          <w:szCs w:val="21"/>
        </w:rPr>
        <w:t xml:space="preserve"> hosted by UKZN. The unit seeks to appoint </w:t>
      </w:r>
      <w:r w:rsidR="009E56DD" w:rsidRPr="00C83D98">
        <w:rPr>
          <w:rFonts w:cs="Arial"/>
          <w:sz w:val="21"/>
          <w:szCs w:val="21"/>
        </w:rPr>
        <w:t xml:space="preserve">a </w:t>
      </w:r>
      <w:r w:rsidR="00824E8E" w:rsidRPr="00C83D98">
        <w:rPr>
          <w:rFonts w:cs="Arial"/>
          <w:sz w:val="21"/>
          <w:szCs w:val="21"/>
        </w:rPr>
        <w:t xml:space="preserve">professional </w:t>
      </w:r>
      <w:r w:rsidR="009E56DD" w:rsidRPr="00C83D98">
        <w:rPr>
          <w:rFonts w:cs="Arial"/>
          <w:sz w:val="21"/>
          <w:szCs w:val="21"/>
        </w:rPr>
        <w:t xml:space="preserve">nurse to </w:t>
      </w:r>
      <w:r w:rsidRPr="00C83D98">
        <w:rPr>
          <w:rFonts w:cs="Arial"/>
          <w:sz w:val="21"/>
          <w:szCs w:val="21"/>
        </w:rPr>
        <w:t>a</w:t>
      </w:r>
      <w:r w:rsidR="009E56DD" w:rsidRPr="00C83D98">
        <w:rPr>
          <w:rFonts w:cs="Arial"/>
          <w:sz w:val="21"/>
          <w:szCs w:val="21"/>
        </w:rPr>
        <w:t xml:space="preserve">ssist with the recruitment of participants in several clinics in </w:t>
      </w:r>
      <w:r w:rsidR="000C1F4E" w:rsidRPr="00C83D98">
        <w:rPr>
          <w:rFonts w:cs="Arial"/>
          <w:sz w:val="21"/>
          <w:szCs w:val="21"/>
        </w:rPr>
        <w:t>Umlazi and</w:t>
      </w:r>
      <w:r w:rsidR="009E56DD" w:rsidRPr="00C83D98">
        <w:rPr>
          <w:rFonts w:cs="Arial"/>
          <w:sz w:val="21"/>
          <w:szCs w:val="21"/>
        </w:rPr>
        <w:t xml:space="preserve"> conduct lung function tests</w:t>
      </w:r>
      <w:r w:rsidR="008958B1" w:rsidRPr="00C83D98">
        <w:rPr>
          <w:rFonts w:cs="Arial"/>
          <w:sz w:val="21"/>
          <w:szCs w:val="21"/>
        </w:rPr>
        <w:t xml:space="preserve"> and food recall </w:t>
      </w:r>
      <w:r w:rsidR="009E56DD" w:rsidRPr="00C83D98">
        <w:rPr>
          <w:rFonts w:cs="Arial"/>
          <w:sz w:val="21"/>
          <w:szCs w:val="21"/>
        </w:rPr>
        <w:t>on the recruited participants.</w:t>
      </w:r>
      <w:r w:rsidR="00824E8E" w:rsidRPr="00C83D98">
        <w:rPr>
          <w:rFonts w:cs="Arial"/>
          <w:sz w:val="21"/>
          <w:szCs w:val="21"/>
        </w:rPr>
        <w:t xml:space="preserve"> </w:t>
      </w:r>
      <w:r w:rsidRPr="00C83D98">
        <w:rPr>
          <w:rFonts w:cs="Arial"/>
          <w:sz w:val="21"/>
          <w:szCs w:val="21"/>
        </w:rPr>
        <w:t>The incumbent will be expected to work five days a week (4 hours per day)</w:t>
      </w:r>
      <w:r w:rsidR="00F06BB6" w:rsidRPr="00C83D98">
        <w:rPr>
          <w:rFonts w:cs="Arial"/>
          <w:sz w:val="21"/>
          <w:szCs w:val="21"/>
        </w:rPr>
        <w:t>.</w:t>
      </w:r>
      <w:r w:rsidRPr="00C83D98">
        <w:rPr>
          <w:rFonts w:cs="Arial"/>
          <w:sz w:val="21"/>
          <w:szCs w:val="21"/>
        </w:rPr>
        <w:t xml:space="preserve"> </w:t>
      </w:r>
    </w:p>
    <w:p w14:paraId="5A5CC48F" w14:textId="77777777" w:rsidR="005778EF" w:rsidRPr="00C83D98" w:rsidRDefault="005778EF" w:rsidP="005778EF">
      <w:pPr>
        <w:pStyle w:val="Default"/>
        <w:jc w:val="both"/>
        <w:rPr>
          <w:rFonts w:cs="Arial"/>
          <w:sz w:val="21"/>
          <w:szCs w:val="21"/>
        </w:rPr>
      </w:pPr>
    </w:p>
    <w:p w14:paraId="2E18D088" w14:textId="33ED7DD0" w:rsidR="001037E9" w:rsidRPr="00C83D98" w:rsidRDefault="001037E9" w:rsidP="005778EF">
      <w:pPr>
        <w:pStyle w:val="Default"/>
        <w:jc w:val="both"/>
        <w:rPr>
          <w:rFonts w:cs="Arial"/>
          <w:sz w:val="21"/>
          <w:szCs w:val="21"/>
        </w:rPr>
      </w:pPr>
      <w:r w:rsidRPr="00C83D98">
        <w:rPr>
          <w:rFonts w:cs="Arial"/>
          <w:sz w:val="21"/>
          <w:szCs w:val="21"/>
        </w:rPr>
        <w:t xml:space="preserve">The incumbent will report to the Principal Investigator, Professor Mkhize-Kwitshana. </w:t>
      </w:r>
    </w:p>
    <w:p w14:paraId="39006290" w14:textId="77777777" w:rsidR="005778EF" w:rsidRPr="00C83D98" w:rsidRDefault="005778EF" w:rsidP="005778EF">
      <w:pPr>
        <w:pStyle w:val="Default"/>
        <w:jc w:val="both"/>
        <w:rPr>
          <w:rFonts w:cs="Arial"/>
          <w:sz w:val="21"/>
          <w:szCs w:val="21"/>
        </w:rPr>
      </w:pPr>
    </w:p>
    <w:p w14:paraId="0904CB2D" w14:textId="77777777" w:rsidR="001037E9" w:rsidRPr="00C83D98" w:rsidRDefault="001037E9" w:rsidP="005778EF">
      <w:pPr>
        <w:pStyle w:val="Default"/>
        <w:jc w:val="both"/>
        <w:rPr>
          <w:rFonts w:cs="Arial"/>
          <w:sz w:val="21"/>
          <w:szCs w:val="21"/>
        </w:rPr>
      </w:pPr>
      <w:r w:rsidRPr="00C83D98">
        <w:rPr>
          <w:rFonts w:cs="Arial"/>
          <w:b/>
          <w:bCs/>
          <w:sz w:val="21"/>
          <w:szCs w:val="21"/>
        </w:rPr>
        <w:t xml:space="preserve">Minimum Requirements: </w:t>
      </w:r>
    </w:p>
    <w:p w14:paraId="17F321B1" w14:textId="796E18DA" w:rsidR="001037E9" w:rsidRPr="00C83D98" w:rsidRDefault="00B63540" w:rsidP="005778EF">
      <w:pPr>
        <w:pStyle w:val="Default"/>
        <w:numPr>
          <w:ilvl w:val="0"/>
          <w:numId w:val="1"/>
        </w:numPr>
        <w:spacing w:after="22"/>
        <w:jc w:val="both"/>
        <w:rPr>
          <w:rFonts w:cs="Arial"/>
          <w:sz w:val="21"/>
          <w:szCs w:val="21"/>
        </w:rPr>
      </w:pPr>
      <w:r w:rsidRPr="00C83D98">
        <w:rPr>
          <w:rFonts w:cs="Arial"/>
          <w:sz w:val="21"/>
          <w:szCs w:val="21"/>
        </w:rPr>
        <w:t xml:space="preserve">A relevant nursing </w:t>
      </w:r>
      <w:r w:rsidR="008B4AF7" w:rsidRPr="00C83D98">
        <w:rPr>
          <w:rFonts w:cs="Arial"/>
          <w:sz w:val="21"/>
          <w:szCs w:val="21"/>
        </w:rPr>
        <w:t>qualification</w:t>
      </w:r>
      <w:r w:rsidR="001037E9" w:rsidRPr="00C83D98">
        <w:rPr>
          <w:rFonts w:cs="Arial"/>
          <w:sz w:val="21"/>
          <w:szCs w:val="21"/>
        </w:rPr>
        <w:t xml:space="preserve">. </w:t>
      </w:r>
    </w:p>
    <w:p w14:paraId="37AF1BA1" w14:textId="5BAE9DAF" w:rsidR="001037E9" w:rsidRPr="00C83D98" w:rsidRDefault="00B63540" w:rsidP="007F2B15">
      <w:pPr>
        <w:pStyle w:val="Default"/>
        <w:numPr>
          <w:ilvl w:val="0"/>
          <w:numId w:val="1"/>
        </w:numPr>
        <w:spacing w:after="22"/>
        <w:jc w:val="both"/>
        <w:rPr>
          <w:rFonts w:cs="Arial"/>
          <w:sz w:val="21"/>
          <w:szCs w:val="21"/>
        </w:rPr>
      </w:pPr>
      <w:r w:rsidRPr="00C83D98">
        <w:rPr>
          <w:rFonts w:cs="Arial"/>
          <w:sz w:val="21"/>
          <w:szCs w:val="21"/>
        </w:rPr>
        <w:t>Regist</w:t>
      </w:r>
      <w:r w:rsidR="000E0931" w:rsidRPr="00C83D98">
        <w:rPr>
          <w:rFonts w:cs="Arial"/>
          <w:sz w:val="21"/>
          <w:szCs w:val="21"/>
        </w:rPr>
        <w:t>ration</w:t>
      </w:r>
      <w:r w:rsidRPr="00C83D98">
        <w:rPr>
          <w:rFonts w:cs="Arial"/>
          <w:sz w:val="21"/>
          <w:szCs w:val="21"/>
        </w:rPr>
        <w:t xml:space="preserve"> with the South African Nursing Council (SANC)</w:t>
      </w:r>
      <w:r w:rsidR="001037E9" w:rsidRPr="00C83D98">
        <w:rPr>
          <w:rFonts w:cs="Arial"/>
          <w:sz w:val="21"/>
          <w:szCs w:val="21"/>
        </w:rPr>
        <w:t xml:space="preserve">. </w:t>
      </w:r>
    </w:p>
    <w:p w14:paraId="5BB2BF0B" w14:textId="67C59202" w:rsidR="005778EF" w:rsidRPr="00C83D98" w:rsidRDefault="00B63540" w:rsidP="005778EF">
      <w:pPr>
        <w:pStyle w:val="Default"/>
        <w:numPr>
          <w:ilvl w:val="0"/>
          <w:numId w:val="1"/>
        </w:numPr>
        <w:spacing w:after="22"/>
        <w:jc w:val="both"/>
        <w:rPr>
          <w:rFonts w:cs="Arial"/>
          <w:sz w:val="21"/>
          <w:szCs w:val="21"/>
        </w:rPr>
      </w:pPr>
      <w:r w:rsidRPr="00C83D98">
        <w:rPr>
          <w:rFonts w:cs="Arial"/>
          <w:sz w:val="21"/>
          <w:szCs w:val="21"/>
        </w:rPr>
        <w:t xml:space="preserve">Experience </w:t>
      </w:r>
      <w:r w:rsidR="000E0931" w:rsidRPr="00C83D98">
        <w:rPr>
          <w:rFonts w:cs="Arial"/>
          <w:sz w:val="21"/>
          <w:szCs w:val="21"/>
        </w:rPr>
        <w:t>in</w:t>
      </w:r>
      <w:r w:rsidRPr="00C83D98">
        <w:rPr>
          <w:rFonts w:cs="Arial"/>
          <w:sz w:val="21"/>
          <w:szCs w:val="21"/>
        </w:rPr>
        <w:t xml:space="preserve"> conducting lung function tests</w:t>
      </w:r>
      <w:r w:rsidR="005778EF" w:rsidRPr="00C83D98">
        <w:rPr>
          <w:rFonts w:cs="Arial"/>
          <w:sz w:val="21"/>
          <w:szCs w:val="21"/>
        </w:rPr>
        <w:t>.</w:t>
      </w:r>
    </w:p>
    <w:p w14:paraId="53C3BEC3" w14:textId="51CB6837" w:rsidR="001037E9" w:rsidRPr="00C83D98" w:rsidRDefault="00B63540" w:rsidP="005778EF">
      <w:pPr>
        <w:pStyle w:val="Default"/>
        <w:numPr>
          <w:ilvl w:val="0"/>
          <w:numId w:val="1"/>
        </w:numPr>
        <w:spacing w:after="22"/>
        <w:jc w:val="both"/>
        <w:rPr>
          <w:rFonts w:cs="Arial"/>
          <w:sz w:val="21"/>
          <w:szCs w:val="21"/>
        </w:rPr>
      </w:pPr>
      <w:r w:rsidRPr="00C83D98">
        <w:rPr>
          <w:rFonts w:cs="Arial"/>
          <w:sz w:val="21"/>
          <w:szCs w:val="21"/>
        </w:rPr>
        <w:t>Familiar</w:t>
      </w:r>
      <w:r w:rsidR="000E1AD3" w:rsidRPr="00C83D98">
        <w:rPr>
          <w:rFonts w:cs="Arial"/>
          <w:sz w:val="21"/>
          <w:szCs w:val="21"/>
        </w:rPr>
        <w:t>ity</w:t>
      </w:r>
      <w:r w:rsidRPr="00C83D98">
        <w:rPr>
          <w:rFonts w:cs="Arial"/>
          <w:sz w:val="21"/>
          <w:szCs w:val="21"/>
        </w:rPr>
        <w:t xml:space="preserve"> with clinics in Umlazi</w:t>
      </w:r>
      <w:r w:rsidR="001037E9" w:rsidRPr="00C83D98">
        <w:rPr>
          <w:rFonts w:cs="Arial"/>
          <w:sz w:val="21"/>
          <w:szCs w:val="21"/>
        </w:rPr>
        <w:t xml:space="preserve">. </w:t>
      </w:r>
    </w:p>
    <w:p w14:paraId="1917916D" w14:textId="08796519" w:rsidR="00DD17BF" w:rsidRPr="00C83D98" w:rsidRDefault="008958B1" w:rsidP="005778EF">
      <w:pPr>
        <w:pStyle w:val="Default"/>
        <w:numPr>
          <w:ilvl w:val="0"/>
          <w:numId w:val="1"/>
        </w:numPr>
        <w:spacing w:after="22"/>
        <w:jc w:val="both"/>
        <w:rPr>
          <w:rFonts w:cs="Arial"/>
          <w:sz w:val="21"/>
          <w:szCs w:val="21"/>
        </w:rPr>
      </w:pPr>
      <w:r w:rsidRPr="00C83D98">
        <w:rPr>
          <w:rFonts w:cs="Arial"/>
          <w:sz w:val="21"/>
          <w:szCs w:val="21"/>
        </w:rPr>
        <w:t xml:space="preserve">3 </w:t>
      </w:r>
      <w:r w:rsidR="000E1AD3" w:rsidRPr="00C83D98">
        <w:rPr>
          <w:rFonts w:cs="Arial"/>
          <w:sz w:val="21"/>
          <w:szCs w:val="21"/>
        </w:rPr>
        <w:t>years’ experience</w:t>
      </w:r>
      <w:r w:rsidR="00DD17BF" w:rsidRPr="00C83D98">
        <w:rPr>
          <w:rFonts w:cs="Arial"/>
          <w:sz w:val="21"/>
          <w:szCs w:val="21"/>
        </w:rPr>
        <w:t xml:space="preserve"> </w:t>
      </w:r>
      <w:r w:rsidR="00B63540" w:rsidRPr="00C83D98">
        <w:rPr>
          <w:rFonts w:cs="Arial"/>
          <w:sz w:val="21"/>
          <w:szCs w:val="21"/>
        </w:rPr>
        <w:t>in a research project with human participants/ patients</w:t>
      </w:r>
      <w:r w:rsidR="00DD17BF" w:rsidRPr="00C83D98">
        <w:rPr>
          <w:rFonts w:cs="Arial"/>
          <w:sz w:val="21"/>
          <w:szCs w:val="21"/>
        </w:rPr>
        <w:t xml:space="preserve">. </w:t>
      </w:r>
    </w:p>
    <w:p w14:paraId="3293B2A4" w14:textId="2B0FDE72" w:rsidR="0022341E" w:rsidRPr="00C83D98" w:rsidRDefault="0022341E" w:rsidP="005778EF">
      <w:pPr>
        <w:pStyle w:val="Default"/>
        <w:numPr>
          <w:ilvl w:val="0"/>
          <w:numId w:val="1"/>
        </w:numPr>
        <w:spacing w:after="22"/>
        <w:jc w:val="both"/>
        <w:rPr>
          <w:rFonts w:cs="Arial"/>
          <w:sz w:val="21"/>
          <w:szCs w:val="21"/>
        </w:rPr>
      </w:pPr>
      <w:r w:rsidRPr="00C83D98">
        <w:rPr>
          <w:rFonts w:cs="Arial"/>
          <w:sz w:val="21"/>
          <w:szCs w:val="21"/>
        </w:rPr>
        <w:t>Fluen</w:t>
      </w:r>
      <w:r w:rsidR="008958B1" w:rsidRPr="00C83D98">
        <w:rPr>
          <w:rFonts w:cs="Arial"/>
          <w:sz w:val="21"/>
          <w:szCs w:val="21"/>
        </w:rPr>
        <w:t xml:space="preserve">cy </w:t>
      </w:r>
      <w:r w:rsidRPr="00C83D98">
        <w:rPr>
          <w:rFonts w:cs="Arial"/>
          <w:sz w:val="21"/>
          <w:szCs w:val="21"/>
        </w:rPr>
        <w:t>in isiZulu.</w:t>
      </w:r>
    </w:p>
    <w:p w14:paraId="7D7D9DA6" w14:textId="62CA377A" w:rsidR="001037E9" w:rsidRPr="00C83D98" w:rsidRDefault="00B63540" w:rsidP="005778EF">
      <w:pPr>
        <w:pStyle w:val="Default"/>
        <w:numPr>
          <w:ilvl w:val="0"/>
          <w:numId w:val="1"/>
        </w:numPr>
        <w:jc w:val="both"/>
        <w:rPr>
          <w:rFonts w:cs="Arial"/>
          <w:sz w:val="21"/>
          <w:szCs w:val="21"/>
        </w:rPr>
      </w:pPr>
      <w:r w:rsidRPr="00C83D98">
        <w:rPr>
          <w:rFonts w:cs="Arial"/>
          <w:sz w:val="21"/>
          <w:szCs w:val="21"/>
        </w:rPr>
        <w:t>A valid</w:t>
      </w:r>
      <w:r w:rsidR="001037E9" w:rsidRPr="00C83D98">
        <w:rPr>
          <w:rFonts w:cs="Arial"/>
          <w:sz w:val="21"/>
          <w:szCs w:val="21"/>
        </w:rPr>
        <w:t xml:space="preserve"> driver’s license. </w:t>
      </w:r>
    </w:p>
    <w:p w14:paraId="70D72C4F" w14:textId="77777777" w:rsidR="00467F5C" w:rsidRPr="00C83D98" w:rsidRDefault="00467F5C" w:rsidP="005778EF">
      <w:pPr>
        <w:pStyle w:val="Default"/>
        <w:jc w:val="both"/>
        <w:rPr>
          <w:rFonts w:cs="Arial"/>
          <w:b/>
          <w:bCs/>
          <w:sz w:val="21"/>
          <w:szCs w:val="21"/>
        </w:rPr>
      </w:pPr>
    </w:p>
    <w:p w14:paraId="7C3C2E1C" w14:textId="0B8C93D4" w:rsidR="001037E9" w:rsidRPr="00C83D98" w:rsidRDefault="001037E9" w:rsidP="005778EF">
      <w:pPr>
        <w:pStyle w:val="Default"/>
        <w:jc w:val="both"/>
        <w:rPr>
          <w:rFonts w:cs="Arial"/>
          <w:b/>
          <w:bCs/>
          <w:color w:val="0462C1"/>
          <w:sz w:val="21"/>
          <w:szCs w:val="21"/>
        </w:rPr>
      </w:pPr>
      <w:r w:rsidRPr="00C83D98">
        <w:rPr>
          <w:rFonts w:cs="Arial"/>
          <w:b/>
          <w:bCs/>
          <w:sz w:val="21"/>
          <w:szCs w:val="21"/>
        </w:rPr>
        <w:t xml:space="preserve">The remuneration will be in line with the UKZN fixed term rates of pay. </w:t>
      </w:r>
      <w:r w:rsidR="008958B1" w:rsidRPr="00C83D98">
        <w:rPr>
          <w:rFonts w:cs="Arial"/>
          <w:b/>
          <w:bCs/>
          <w:sz w:val="21"/>
          <w:szCs w:val="21"/>
        </w:rPr>
        <w:t xml:space="preserve"> The contract is subject to availability of grant funding. </w:t>
      </w:r>
      <w:r w:rsidRPr="00C83D98">
        <w:rPr>
          <w:rFonts w:cs="Arial"/>
          <w:b/>
          <w:bCs/>
          <w:sz w:val="21"/>
          <w:szCs w:val="21"/>
        </w:rPr>
        <w:t xml:space="preserve">Enquiries and details regarding this post may be directed to Prof ZL Mkhize-Kwitshana, email: </w:t>
      </w:r>
      <w:r w:rsidRPr="00C83D98">
        <w:rPr>
          <w:rFonts w:cs="Arial"/>
          <w:b/>
          <w:bCs/>
          <w:color w:val="0462C1"/>
          <w:sz w:val="21"/>
          <w:szCs w:val="21"/>
        </w:rPr>
        <w:t xml:space="preserve">mkhizekwitshanaz@ukzn.ac.za </w:t>
      </w:r>
    </w:p>
    <w:p w14:paraId="00B68B98" w14:textId="77777777" w:rsidR="00B63540" w:rsidRPr="00C83D98" w:rsidRDefault="00B63540" w:rsidP="005778EF">
      <w:pPr>
        <w:pStyle w:val="Default"/>
        <w:jc w:val="both"/>
        <w:rPr>
          <w:rFonts w:cs="Arial"/>
          <w:color w:val="0462C1"/>
          <w:sz w:val="21"/>
          <w:szCs w:val="21"/>
        </w:rPr>
      </w:pPr>
    </w:p>
    <w:p w14:paraId="2BC1DB6A" w14:textId="6208C0A8" w:rsidR="001037E9" w:rsidRPr="00C83D98" w:rsidRDefault="001037E9" w:rsidP="005778EF">
      <w:pPr>
        <w:jc w:val="both"/>
        <w:rPr>
          <w:rFonts w:ascii="Century Gothic" w:hAnsi="Century Gothic" w:cs="Arial"/>
          <w:b/>
          <w:bCs/>
          <w:sz w:val="21"/>
          <w:szCs w:val="21"/>
        </w:rPr>
      </w:pPr>
      <w:r w:rsidRPr="00C83D98">
        <w:rPr>
          <w:rFonts w:ascii="Century Gothic" w:hAnsi="Century Gothic" w:cs="Arial"/>
          <w:b/>
          <w:bCs/>
          <w:color w:val="0D0D0D"/>
          <w:sz w:val="21"/>
          <w:szCs w:val="21"/>
        </w:rPr>
        <w:t>The closing date for applications is</w:t>
      </w:r>
      <w:r w:rsidR="000E1AD3" w:rsidRPr="00C83D98">
        <w:rPr>
          <w:rFonts w:ascii="Century Gothic" w:hAnsi="Century Gothic" w:cs="Arial"/>
          <w:b/>
          <w:bCs/>
          <w:color w:val="0D0D0D"/>
          <w:sz w:val="21"/>
          <w:szCs w:val="21"/>
        </w:rPr>
        <w:t xml:space="preserve"> 21</w:t>
      </w:r>
      <w:r w:rsidRPr="00C83D98">
        <w:rPr>
          <w:rFonts w:ascii="Century Gothic" w:hAnsi="Century Gothic" w:cs="Arial"/>
          <w:b/>
          <w:bCs/>
          <w:color w:val="0D0D0D"/>
          <w:sz w:val="21"/>
          <w:szCs w:val="21"/>
        </w:rPr>
        <w:t xml:space="preserve"> </w:t>
      </w:r>
      <w:r w:rsidR="005778EF" w:rsidRPr="00C83D98">
        <w:rPr>
          <w:rFonts w:ascii="Century Gothic" w:hAnsi="Century Gothic" w:cs="Arial"/>
          <w:b/>
          <w:bCs/>
          <w:color w:val="0D0D0D"/>
          <w:sz w:val="21"/>
          <w:szCs w:val="21"/>
        </w:rPr>
        <w:t>February 2023.</w:t>
      </w:r>
      <w:r w:rsidRPr="00C83D98">
        <w:rPr>
          <w:rFonts w:ascii="Century Gothic" w:hAnsi="Century Gothic" w:cs="Arial"/>
          <w:b/>
          <w:bCs/>
          <w:color w:val="0D0D0D"/>
          <w:sz w:val="21"/>
          <w:szCs w:val="21"/>
        </w:rPr>
        <w:t xml:space="preserve"> </w:t>
      </w:r>
      <w:r w:rsidRPr="00C83D98">
        <w:rPr>
          <w:rFonts w:ascii="Century Gothic" w:hAnsi="Century Gothic" w:cs="Arial"/>
          <w:b/>
          <w:bCs/>
          <w:sz w:val="21"/>
          <w:szCs w:val="21"/>
        </w:rPr>
        <w:t xml:space="preserve">Applicants are required to submit a detailed Curriculum Vitae, together with a cover letter indicating their experience in meeting the stipulated minimum requirements. Application documentation must be sent to Ms Z Solwa, e-mail: </w:t>
      </w:r>
      <w:r w:rsidRPr="00C83D98">
        <w:rPr>
          <w:rFonts w:ascii="Century Gothic" w:hAnsi="Century Gothic" w:cs="Arial"/>
          <w:b/>
          <w:bCs/>
          <w:color w:val="0462C1"/>
          <w:sz w:val="21"/>
          <w:szCs w:val="21"/>
        </w:rPr>
        <w:t>solwa@ukzn.ac.za</w:t>
      </w:r>
    </w:p>
    <w:bookmarkEnd w:id="1"/>
    <w:p w14:paraId="3EF81D99" w14:textId="3D772987" w:rsidR="0011498D" w:rsidRPr="00C83D98" w:rsidRDefault="0011498D" w:rsidP="003963F4">
      <w:pPr>
        <w:jc w:val="both"/>
        <w:rPr>
          <w:rFonts w:ascii="Century Gothic" w:hAnsi="Century Gothic" w:cs="Arial"/>
          <w:sz w:val="21"/>
          <w:szCs w:val="21"/>
        </w:rPr>
      </w:pPr>
    </w:p>
    <w:sectPr w:rsidR="0011498D" w:rsidRPr="00C83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938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8D"/>
    <w:rsid w:val="000619AA"/>
    <w:rsid w:val="000B093C"/>
    <w:rsid w:val="000C1F4E"/>
    <w:rsid w:val="000E0931"/>
    <w:rsid w:val="000E1AD3"/>
    <w:rsid w:val="001037E9"/>
    <w:rsid w:val="0011498D"/>
    <w:rsid w:val="002047A1"/>
    <w:rsid w:val="0022341E"/>
    <w:rsid w:val="003963F4"/>
    <w:rsid w:val="00467F5C"/>
    <w:rsid w:val="005367C1"/>
    <w:rsid w:val="005778EF"/>
    <w:rsid w:val="007F2B15"/>
    <w:rsid w:val="007F3DB2"/>
    <w:rsid w:val="00824E8E"/>
    <w:rsid w:val="008958B1"/>
    <w:rsid w:val="008B4AF7"/>
    <w:rsid w:val="00982526"/>
    <w:rsid w:val="0098547E"/>
    <w:rsid w:val="009E56DD"/>
    <w:rsid w:val="00A7791E"/>
    <w:rsid w:val="00B5059E"/>
    <w:rsid w:val="00B63540"/>
    <w:rsid w:val="00C073A6"/>
    <w:rsid w:val="00C83D98"/>
    <w:rsid w:val="00D30C4D"/>
    <w:rsid w:val="00DD17BF"/>
    <w:rsid w:val="00E65359"/>
    <w:rsid w:val="00F06BB6"/>
    <w:rsid w:val="00F26E47"/>
    <w:rsid w:val="00FE3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D8EE"/>
  <w15:chartTrackingRefBased/>
  <w15:docId w15:val="{682158EE-3DAB-4E3F-BBAC-25C55124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98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Zilungile Lynette Mkhize-Kwitshana</dc:creator>
  <cp:keywords/>
  <dc:description/>
  <cp:lastModifiedBy>Thamsanqa Stanely Mpembe</cp:lastModifiedBy>
  <cp:revision>2</cp:revision>
  <dcterms:created xsi:type="dcterms:W3CDTF">2023-02-16T09:37:00Z</dcterms:created>
  <dcterms:modified xsi:type="dcterms:W3CDTF">2023-02-16T09:37:00Z</dcterms:modified>
</cp:coreProperties>
</file>