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Pr="0087473C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ED6C95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RESEARCH </w:t>
      </w:r>
      <w:r w:rsidR="00AF5093" w:rsidRPr="0087473C">
        <w:rPr>
          <w:b/>
          <w:bCs/>
          <w:sz w:val="21"/>
          <w:szCs w:val="21"/>
          <w:u w:val="single"/>
        </w:rPr>
        <w:t>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ED6C9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ASSISTANT ADMINISTRATIVE OFFICER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ED6C95">
        <w:rPr>
          <w:b/>
          <w:bCs/>
          <w:sz w:val="21"/>
          <w:szCs w:val="21"/>
        </w:rPr>
        <w:t>11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ED6C9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INQUBATE</w:t>
      </w:r>
    </w:p>
    <w:p w:rsidR="00133EFD" w:rsidRPr="0087473C" w:rsidRDefault="00ED6C9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HOWARD COLLEGE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ED6C95">
        <w:rPr>
          <w:b/>
          <w:bCs/>
          <w:sz w:val="21"/>
          <w:szCs w:val="21"/>
        </w:rPr>
        <w:t>RO10/2018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ED6C95" w:rsidRDefault="00ED6C95" w:rsidP="00ED6C95">
      <w:pPr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  <w:r w:rsidRPr="00EC3C0C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The 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A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ssistant 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A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dministrative 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O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fficer will be responsible for providing secretarial services to the Director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,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 and 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c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omprehensive administrative support and reception function to UKZN InQubate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. Main </w:t>
      </w:r>
      <w:r w:rsidR="00EB7664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duties 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includ</w:t>
      </w:r>
      <w:r w:rsidR="00EB7664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e:-</w:t>
      </w:r>
      <w:r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 </w:t>
      </w:r>
    </w:p>
    <w:p w:rsidR="00ED6C95" w:rsidRPr="00B63507" w:rsidRDefault="00ED6C95" w:rsidP="00ED6C95">
      <w:pPr>
        <w:numPr>
          <w:ilvl w:val="0"/>
          <w:numId w:val="2"/>
        </w:numPr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  <w:r w:rsidRPr="00B63507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Reception </w:t>
      </w:r>
    </w:p>
    <w:p w:rsidR="00ED6C95" w:rsidRPr="00B63507" w:rsidRDefault="00ED6C95" w:rsidP="00ED6C95">
      <w:pPr>
        <w:numPr>
          <w:ilvl w:val="0"/>
          <w:numId w:val="2"/>
        </w:numPr>
        <w:tabs>
          <w:tab w:val="left" w:pos="360"/>
        </w:tabs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  <w:r w:rsidRPr="00B63507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General Administration</w:t>
      </w:r>
    </w:p>
    <w:p w:rsidR="00ED6C95" w:rsidRDefault="00ED6C95" w:rsidP="00ED6C95">
      <w:pPr>
        <w:numPr>
          <w:ilvl w:val="0"/>
          <w:numId w:val="2"/>
        </w:numPr>
        <w:tabs>
          <w:tab w:val="left" w:pos="360"/>
        </w:tabs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  <w:r w:rsidRPr="00B63507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Project and Financial Administration</w:t>
      </w:r>
    </w:p>
    <w:p w:rsidR="00ED6C95" w:rsidRDefault="00EB7664" w:rsidP="00C747E1">
      <w:pPr>
        <w:numPr>
          <w:ilvl w:val="0"/>
          <w:numId w:val="2"/>
        </w:numPr>
        <w:tabs>
          <w:tab w:val="left" w:pos="360"/>
        </w:tabs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  <w:r w:rsidRPr="00EB7664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>General Office duties</w:t>
      </w:r>
      <w:r w:rsidRPr="00EB7664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 </w:t>
      </w:r>
      <w:r w:rsidR="00ED6C95" w:rsidRPr="00EB7664">
        <w:rPr>
          <w:rFonts w:ascii="Century Gothic" w:hAnsi="Century Gothic" w:cs="Arial"/>
          <w:bCs/>
          <w:color w:val="000000"/>
          <w:sz w:val="21"/>
          <w:szCs w:val="21"/>
          <w:lang w:val="pt-PT"/>
        </w:rPr>
        <w:t xml:space="preserve">as determined by management with regard to the operational needs of UKZN InQubate. </w:t>
      </w:r>
    </w:p>
    <w:p w:rsidR="00EB7664" w:rsidRPr="00EB7664" w:rsidRDefault="00EB7664" w:rsidP="00EB7664">
      <w:pPr>
        <w:tabs>
          <w:tab w:val="left" w:pos="360"/>
        </w:tabs>
        <w:ind w:left="720"/>
        <w:jc w:val="both"/>
        <w:rPr>
          <w:rFonts w:ascii="Century Gothic" w:hAnsi="Century Gothic" w:cs="Arial"/>
          <w:bCs/>
          <w:color w:val="000000"/>
          <w:sz w:val="21"/>
          <w:szCs w:val="21"/>
          <w:lang w:val="pt-PT"/>
        </w:rPr>
      </w:pP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ED6C95" w:rsidRDefault="00ED6C95" w:rsidP="00ED6C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sz w:val="21"/>
          <w:szCs w:val="21"/>
        </w:rPr>
      </w:pPr>
      <w:r w:rsidRPr="00F93511">
        <w:rPr>
          <w:rFonts w:ascii="Century Gothic" w:hAnsi="Century Gothic" w:cs="Arial"/>
          <w:bCs/>
          <w:color w:val="000000"/>
          <w:sz w:val="21"/>
          <w:szCs w:val="21"/>
        </w:rPr>
        <w:t>Matric plus two years’ relevant experience (i.e. in reception, general office, project and financial administration)</w:t>
      </w:r>
    </w:p>
    <w:p w:rsidR="00ED6C95" w:rsidRPr="00B63507" w:rsidRDefault="00ED6C95" w:rsidP="00ED6C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color w:val="000000"/>
          <w:sz w:val="21"/>
          <w:szCs w:val="21"/>
        </w:rPr>
      </w:pPr>
      <w:r w:rsidRPr="00B63507">
        <w:rPr>
          <w:rFonts w:ascii="Century Gothic" w:hAnsi="Century Gothic" w:cs="Arial"/>
          <w:bCs/>
          <w:color w:val="000000"/>
          <w:sz w:val="21"/>
          <w:szCs w:val="21"/>
        </w:rPr>
        <w:t>Computer literacy with knowledge of</w:t>
      </w:r>
      <w:r w:rsidR="00EB7664">
        <w:rPr>
          <w:rFonts w:ascii="Century Gothic" w:hAnsi="Century Gothic" w:cs="Arial"/>
          <w:bCs/>
          <w:color w:val="000000"/>
          <w:sz w:val="21"/>
          <w:szCs w:val="21"/>
        </w:rPr>
        <w:t>_</w:t>
      </w:r>
      <w:r w:rsidRPr="00B63507">
        <w:rPr>
          <w:rFonts w:ascii="Century Gothic" w:hAnsi="Century Gothic" w:cs="Arial"/>
          <w:bCs/>
          <w:color w:val="000000"/>
          <w:sz w:val="21"/>
          <w:szCs w:val="21"/>
        </w:rPr>
        <w:t xml:space="preserve"> and proficiency in Windows and MS </w:t>
      </w:r>
      <w:r w:rsidR="00EB7664">
        <w:rPr>
          <w:rFonts w:ascii="Century Gothic" w:hAnsi="Century Gothic" w:cs="Arial"/>
          <w:bCs/>
          <w:color w:val="000000"/>
          <w:sz w:val="21"/>
          <w:szCs w:val="21"/>
        </w:rPr>
        <w:t>O</w:t>
      </w:r>
      <w:r w:rsidRPr="00B63507">
        <w:rPr>
          <w:rFonts w:ascii="Century Gothic" w:hAnsi="Century Gothic" w:cs="Arial"/>
          <w:bCs/>
          <w:color w:val="000000"/>
          <w:sz w:val="21"/>
          <w:szCs w:val="21"/>
        </w:rPr>
        <w:t xml:space="preserve">ffice applications (Word, Excel and Powerpoint) </w:t>
      </w:r>
    </w:p>
    <w:p w:rsidR="00DF6D85" w:rsidRPr="00ED6C95" w:rsidRDefault="00ED6C95" w:rsidP="00ED6C95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bCs/>
          <w:color w:val="000000"/>
          <w:sz w:val="21"/>
          <w:szCs w:val="21"/>
        </w:rPr>
        <w:t>Own transport in order to ensure ability to travel to various campuses and to meetings off-site as and when required</w:t>
      </w:r>
      <w:r w:rsidR="00EB7664">
        <w:rPr>
          <w:rFonts w:ascii="Century Gothic" w:hAnsi="Century Gothic" w:cs="Arial"/>
          <w:bCs/>
          <w:color w:val="000000"/>
          <w:sz w:val="21"/>
          <w:szCs w:val="21"/>
        </w:rPr>
        <w:t>.</w:t>
      </w:r>
    </w:p>
    <w:p w:rsidR="009F238A" w:rsidRPr="0087473C" w:rsidRDefault="009F238A" w:rsidP="009F238A">
      <w:pPr>
        <w:pStyle w:val="Default"/>
        <w:jc w:val="both"/>
        <w:rPr>
          <w:sz w:val="21"/>
          <w:szCs w:val="21"/>
        </w:rPr>
      </w:pPr>
      <w:r w:rsidRPr="0087473C">
        <w:rPr>
          <w:sz w:val="21"/>
          <w:szCs w:val="21"/>
        </w:rPr>
        <w:t>Short</w:t>
      </w:r>
      <w:r w:rsidR="0055352F" w:rsidRPr="0087473C">
        <w:rPr>
          <w:sz w:val="21"/>
          <w:szCs w:val="21"/>
        </w:rPr>
        <w:t>-</w:t>
      </w:r>
      <w:r w:rsidRPr="0087473C">
        <w:rPr>
          <w:sz w:val="21"/>
          <w:szCs w:val="21"/>
        </w:rPr>
        <w:t>listed candidates may be required to undertake a skills test.</w:t>
      </w:r>
    </w:p>
    <w:p w:rsidR="009F238A" w:rsidRPr="0087473C" w:rsidRDefault="009F238A" w:rsidP="009F238A">
      <w:pPr>
        <w:pStyle w:val="Default"/>
        <w:spacing w:line="276" w:lineRule="auto"/>
        <w:rPr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:rsidR="009C554C" w:rsidRPr="0087473C" w:rsidRDefault="009C554C" w:rsidP="009C554C">
      <w:pPr>
        <w:rPr>
          <w:rFonts w:ascii="Century Gothic" w:hAnsi="Century Gothic"/>
          <w:bCs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EB7664">
        <w:rPr>
          <w:rFonts w:ascii="Century Gothic" w:hAnsi="Century Gothic"/>
          <w:b/>
          <w:sz w:val="21"/>
          <w:szCs w:val="21"/>
        </w:rPr>
        <w:t xml:space="preserve"> 7</w:t>
      </w:r>
      <w:r w:rsidR="00EB7664" w:rsidRPr="00EB7664">
        <w:rPr>
          <w:rFonts w:ascii="Century Gothic" w:hAnsi="Century Gothic"/>
          <w:b/>
          <w:sz w:val="21"/>
          <w:szCs w:val="21"/>
          <w:vertAlign w:val="superscript"/>
        </w:rPr>
        <w:t>th</w:t>
      </w:r>
      <w:r w:rsidR="00EB7664">
        <w:rPr>
          <w:rFonts w:ascii="Century Gothic" w:hAnsi="Century Gothic"/>
          <w:b/>
          <w:sz w:val="21"/>
          <w:szCs w:val="21"/>
        </w:rPr>
        <w:t xml:space="preserve"> July 2018</w:t>
      </w:r>
      <w:r w:rsidRPr="0087473C">
        <w:rPr>
          <w:rFonts w:ascii="Century Gothic" w:hAnsi="Century Gothic"/>
          <w:b/>
          <w:color w:val="000000"/>
          <w:sz w:val="21"/>
          <w:szCs w:val="21"/>
        </w:rPr>
        <w:t>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 xml:space="preserve">Applicants are required to complete the relevant application form which is available on the Vacancies website at </w:t>
      </w:r>
      <w:hyperlink r:id="rId5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>.  Completed forms must</w:t>
      </w:r>
      <w:r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6" w:history="1">
        <w:r w:rsidR="00EB7664" w:rsidRPr="009174C0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DF6D85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:rsidR="009C554C" w:rsidRPr="0087473C" w:rsidRDefault="009C554C" w:rsidP="009C554C">
      <w:pPr>
        <w:rPr>
          <w:rFonts w:ascii="Century Gothic" w:hAnsi="Century Gothic"/>
          <w:sz w:val="21"/>
          <w:szCs w:val="21"/>
        </w:rPr>
      </w:pPr>
    </w:p>
    <w:p w:rsidR="00133EFD" w:rsidRPr="0087473C" w:rsidRDefault="00133EFD" w:rsidP="009F238A">
      <w:pPr>
        <w:pStyle w:val="Default"/>
        <w:spacing w:line="276" w:lineRule="auto"/>
        <w:rPr>
          <w:b/>
          <w:bCs/>
          <w:sz w:val="21"/>
          <w:szCs w:val="21"/>
        </w:rPr>
      </w:pPr>
    </w:p>
    <w:sectPr w:rsidR="00133EFD" w:rsidRPr="0087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4D88"/>
    <w:multiLevelType w:val="hybridMultilevel"/>
    <w:tmpl w:val="58005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545A4"/>
    <w:multiLevelType w:val="hybridMultilevel"/>
    <w:tmpl w:val="E5441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90D"/>
    <w:multiLevelType w:val="hybridMultilevel"/>
    <w:tmpl w:val="96665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97F47"/>
    <w:multiLevelType w:val="hybridMultilevel"/>
    <w:tmpl w:val="55423EAE"/>
    <w:lvl w:ilvl="0" w:tplc="040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E7CB3"/>
    <w:rsid w:val="00133EFD"/>
    <w:rsid w:val="002120B3"/>
    <w:rsid w:val="00221CBD"/>
    <w:rsid w:val="00255F31"/>
    <w:rsid w:val="00333FD9"/>
    <w:rsid w:val="003D0251"/>
    <w:rsid w:val="0055352F"/>
    <w:rsid w:val="00595402"/>
    <w:rsid w:val="00612A35"/>
    <w:rsid w:val="006C1D2E"/>
    <w:rsid w:val="0077055F"/>
    <w:rsid w:val="008640E7"/>
    <w:rsid w:val="0087473C"/>
    <w:rsid w:val="00883A12"/>
    <w:rsid w:val="009C554C"/>
    <w:rsid w:val="009F238A"/>
    <w:rsid w:val="00AF5093"/>
    <w:rsid w:val="00B019F3"/>
    <w:rsid w:val="00B400A2"/>
    <w:rsid w:val="00BF2C54"/>
    <w:rsid w:val="00DF6D85"/>
    <w:rsid w:val="00EB7664"/>
    <w:rsid w:val="00ED6C95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C7D7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Footer">
    <w:name w:val="footer"/>
    <w:basedOn w:val="Normal"/>
    <w:link w:val="FooterChar"/>
    <w:rsid w:val="00ED6C9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val="en-ZA"/>
    </w:rPr>
  </w:style>
  <w:style w:type="character" w:customStyle="1" w:styleId="FooterChar">
    <w:name w:val="Footer Char"/>
    <w:basedOn w:val="DefaultParagraphFont"/>
    <w:link w:val="Footer"/>
    <w:rsid w:val="00ED6C95"/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-jm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2</cp:revision>
  <dcterms:created xsi:type="dcterms:W3CDTF">2018-07-03T15:11:00Z</dcterms:created>
  <dcterms:modified xsi:type="dcterms:W3CDTF">2018-07-03T15:11:00Z</dcterms:modified>
</cp:coreProperties>
</file>