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8D3BC" w14:textId="507A82FA" w:rsidR="000B0971" w:rsidRPr="007F659F" w:rsidRDefault="004D5851" w:rsidP="007F659F">
      <w:pPr>
        <w:ind w:right="149"/>
        <w:jc w:val="center"/>
        <w:rPr>
          <w:rFonts w:ascii="Century Gothic" w:hAnsi="Century Gothic"/>
          <w:b/>
          <w:sz w:val="20"/>
          <w:szCs w:val="20"/>
        </w:rPr>
      </w:pPr>
      <w:r w:rsidRPr="007F659F">
        <w:rPr>
          <w:rFonts w:ascii="Century Gothic" w:hAnsi="Century Gothic"/>
          <w:b/>
          <w:w w:val="95"/>
          <w:sz w:val="20"/>
          <w:szCs w:val="20"/>
        </w:rPr>
        <w:t>The</w:t>
      </w:r>
      <w:r w:rsidRPr="007F659F">
        <w:rPr>
          <w:rFonts w:ascii="Century Gothic" w:hAnsi="Century Gothic"/>
          <w:b/>
          <w:spacing w:val="-4"/>
          <w:w w:val="95"/>
          <w:sz w:val="20"/>
          <w:szCs w:val="20"/>
        </w:rPr>
        <w:t xml:space="preserve"> </w:t>
      </w:r>
      <w:r w:rsidRPr="007F659F">
        <w:rPr>
          <w:rFonts w:ascii="Century Gothic" w:hAnsi="Century Gothic"/>
          <w:b/>
          <w:w w:val="95"/>
          <w:sz w:val="20"/>
          <w:szCs w:val="20"/>
        </w:rPr>
        <w:t>University</w:t>
      </w:r>
      <w:r w:rsidRPr="007F659F">
        <w:rPr>
          <w:rFonts w:ascii="Century Gothic" w:hAnsi="Century Gothic"/>
          <w:b/>
          <w:spacing w:val="-4"/>
          <w:w w:val="95"/>
          <w:sz w:val="20"/>
          <w:szCs w:val="20"/>
        </w:rPr>
        <w:t xml:space="preserve"> </w:t>
      </w:r>
      <w:r w:rsidRPr="007F659F">
        <w:rPr>
          <w:rFonts w:ascii="Century Gothic" w:hAnsi="Century Gothic"/>
          <w:b/>
          <w:w w:val="95"/>
          <w:sz w:val="20"/>
          <w:szCs w:val="20"/>
        </w:rPr>
        <w:t>of</w:t>
      </w:r>
      <w:r w:rsidRPr="007F659F">
        <w:rPr>
          <w:rFonts w:ascii="Century Gothic" w:hAnsi="Century Gothic"/>
          <w:b/>
          <w:spacing w:val="-6"/>
          <w:w w:val="95"/>
          <w:sz w:val="20"/>
          <w:szCs w:val="20"/>
        </w:rPr>
        <w:t xml:space="preserve"> </w:t>
      </w:r>
      <w:r w:rsidRPr="007F659F">
        <w:rPr>
          <w:rFonts w:ascii="Century Gothic" w:hAnsi="Century Gothic"/>
          <w:b/>
          <w:w w:val="95"/>
          <w:sz w:val="20"/>
          <w:szCs w:val="20"/>
        </w:rPr>
        <w:t>KwaZulu-Natal</w:t>
      </w:r>
      <w:r w:rsidRPr="007F659F">
        <w:rPr>
          <w:rFonts w:ascii="Century Gothic" w:hAnsi="Century Gothic"/>
          <w:b/>
          <w:spacing w:val="-7"/>
          <w:w w:val="95"/>
          <w:sz w:val="20"/>
          <w:szCs w:val="20"/>
        </w:rPr>
        <w:t xml:space="preserve"> </w:t>
      </w:r>
      <w:r w:rsidRPr="007F659F">
        <w:rPr>
          <w:rFonts w:ascii="Century Gothic" w:hAnsi="Century Gothic"/>
          <w:b/>
          <w:w w:val="95"/>
          <w:sz w:val="20"/>
          <w:szCs w:val="20"/>
        </w:rPr>
        <w:t>(UKZN)</w:t>
      </w:r>
      <w:r w:rsidRPr="007F659F">
        <w:rPr>
          <w:rFonts w:ascii="Century Gothic" w:hAnsi="Century Gothic"/>
          <w:b/>
          <w:spacing w:val="-5"/>
          <w:w w:val="95"/>
          <w:sz w:val="20"/>
          <w:szCs w:val="20"/>
        </w:rPr>
        <w:t xml:space="preserve"> </w:t>
      </w:r>
      <w:r w:rsidRPr="007F659F">
        <w:rPr>
          <w:rFonts w:ascii="Century Gothic" w:hAnsi="Century Gothic"/>
          <w:b/>
          <w:w w:val="95"/>
          <w:sz w:val="20"/>
          <w:szCs w:val="20"/>
        </w:rPr>
        <w:t>is</w:t>
      </w:r>
      <w:r w:rsidRPr="007F659F">
        <w:rPr>
          <w:rFonts w:ascii="Century Gothic" w:hAnsi="Century Gothic"/>
          <w:b/>
          <w:spacing w:val="-6"/>
          <w:w w:val="95"/>
          <w:sz w:val="20"/>
          <w:szCs w:val="20"/>
        </w:rPr>
        <w:t xml:space="preserve"> </w:t>
      </w:r>
      <w:r w:rsidRPr="007F659F">
        <w:rPr>
          <w:rFonts w:ascii="Century Gothic" w:hAnsi="Century Gothic"/>
          <w:b/>
          <w:w w:val="95"/>
          <w:sz w:val="20"/>
          <w:szCs w:val="20"/>
        </w:rPr>
        <w:t>committed</w:t>
      </w:r>
      <w:r w:rsidRPr="007F659F">
        <w:rPr>
          <w:rFonts w:ascii="Century Gothic" w:hAnsi="Century Gothic"/>
          <w:b/>
          <w:spacing w:val="-4"/>
          <w:w w:val="95"/>
          <w:sz w:val="20"/>
          <w:szCs w:val="20"/>
        </w:rPr>
        <w:t xml:space="preserve"> </w:t>
      </w:r>
      <w:r w:rsidRPr="007F659F">
        <w:rPr>
          <w:rFonts w:ascii="Century Gothic" w:hAnsi="Century Gothic"/>
          <w:b/>
          <w:w w:val="95"/>
          <w:sz w:val="20"/>
          <w:szCs w:val="20"/>
        </w:rPr>
        <w:t>to</w:t>
      </w:r>
      <w:r w:rsidRPr="007F659F">
        <w:rPr>
          <w:rFonts w:ascii="Century Gothic" w:hAnsi="Century Gothic"/>
          <w:b/>
          <w:spacing w:val="-5"/>
          <w:w w:val="95"/>
          <w:sz w:val="20"/>
          <w:szCs w:val="20"/>
        </w:rPr>
        <w:t xml:space="preserve"> </w:t>
      </w:r>
      <w:r w:rsidRPr="007F659F">
        <w:rPr>
          <w:rFonts w:ascii="Century Gothic" w:hAnsi="Century Gothic"/>
          <w:b/>
          <w:w w:val="95"/>
          <w:sz w:val="20"/>
          <w:szCs w:val="20"/>
        </w:rPr>
        <w:t>meeting</w:t>
      </w:r>
      <w:r w:rsidRPr="007F659F">
        <w:rPr>
          <w:rFonts w:ascii="Century Gothic" w:hAnsi="Century Gothic"/>
          <w:b/>
          <w:spacing w:val="-6"/>
          <w:w w:val="95"/>
          <w:sz w:val="20"/>
          <w:szCs w:val="20"/>
        </w:rPr>
        <w:t xml:space="preserve"> </w:t>
      </w:r>
      <w:r w:rsidRPr="007F659F">
        <w:rPr>
          <w:rFonts w:ascii="Century Gothic" w:hAnsi="Century Gothic"/>
          <w:b/>
          <w:w w:val="95"/>
          <w:sz w:val="20"/>
          <w:szCs w:val="20"/>
        </w:rPr>
        <w:t>the</w:t>
      </w:r>
      <w:r w:rsidRPr="007F659F">
        <w:rPr>
          <w:rFonts w:ascii="Century Gothic" w:hAnsi="Century Gothic"/>
          <w:b/>
          <w:spacing w:val="-4"/>
          <w:w w:val="95"/>
          <w:sz w:val="20"/>
          <w:szCs w:val="20"/>
        </w:rPr>
        <w:t xml:space="preserve"> </w:t>
      </w:r>
      <w:r w:rsidRPr="007F659F">
        <w:rPr>
          <w:rFonts w:ascii="Century Gothic" w:hAnsi="Century Gothic"/>
          <w:b/>
          <w:w w:val="95"/>
          <w:sz w:val="20"/>
          <w:szCs w:val="20"/>
        </w:rPr>
        <w:t>objectives</w:t>
      </w:r>
      <w:r w:rsidRPr="007F659F">
        <w:rPr>
          <w:rFonts w:ascii="Century Gothic" w:hAnsi="Century Gothic"/>
          <w:b/>
          <w:spacing w:val="-4"/>
          <w:w w:val="95"/>
          <w:sz w:val="20"/>
          <w:szCs w:val="20"/>
        </w:rPr>
        <w:t xml:space="preserve"> </w:t>
      </w:r>
      <w:r w:rsidRPr="007F659F">
        <w:rPr>
          <w:rFonts w:ascii="Century Gothic" w:hAnsi="Century Gothic"/>
          <w:b/>
          <w:w w:val="95"/>
          <w:sz w:val="20"/>
          <w:szCs w:val="20"/>
        </w:rPr>
        <w:t>of</w:t>
      </w:r>
      <w:r w:rsidRPr="007F659F">
        <w:rPr>
          <w:rFonts w:ascii="Century Gothic" w:hAnsi="Century Gothic"/>
          <w:b/>
          <w:spacing w:val="-6"/>
          <w:w w:val="95"/>
          <w:sz w:val="20"/>
          <w:szCs w:val="20"/>
        </w:rPr>
        <w:t xml:space="preserve"> </w:t>
      </w:r>
      <w:r w:rsidRPr="007F659F">
        <w:rPr>
          <w:rFonts w:ascii="Century Gothic" w:hAnsi="Century Gothic"/>
          <w:b/>
          <w:w w:val="95"/>
          <w:sz w:val="20"/>
          <w:szCs w:val="20"/>
        </w:rPr>
        <w:t>Employment</w:t>
      </w:r>
      <w:r w:rsidRPr="007F659F">
        <w:rPr>
          <w:rFonts w:ascii="Century Gothic" w:hAnsi="Century Gothic"/>
          <w:b/>
          <w:spacing w:val="-8"/>
          <w:w w:val="95"/>
          <w:sz w:val="20"/>
          <w:szCs w:val="20"/>
        </w:rPr>
        <w:t xml:space="preserve"> </w:t>
      </w:r>
      <w:r w:rsidRPr="007F659F">
        <w:rPr>
          <w:rFonts w:ascii="Century Gothic" w:hAnsi="Century Gothic"/>
          <w:b/>
          <w:w w:val="95"/>
          <w:sz w:val="20"/>
          <w:szCs w:val="20"/>
        </w:rPr>
        <w:t>Equity</w:t>
      </w:r>
      <w:r w:rsidRPr="007F659F">
        <w:rPr>
          <w:rFonts w:ascii="Century Gothic" w:hAnsi="Century Gothic"/>
          <w:b/>
          <w:spacing w:val="-7"/>
          <w:w w:val="95"/>
          <w:sz w:val="20"/>
          <w:szCs w:val="20"/>
        </w:rPr>
        <w:t xml:space="preserve"> </w:t>
      </w:r>
      <w:r w:rsidRPr="007F659F">
        <w:rPr>
          <w:rFonts w:ascii="Century Gothic" w:hAnsi="Century Gothic"/>
          <w:b/>
          <w:w w:val="95"/>
          <w:sz w:val="20"/>
          <w:szCs w:val="20"/>
        </w:rPr>
        <w:t xml:space="preserve">to </w:t>
      </w:r>
      <w:r w:rsidRPr="007F659F">
        <w:rPr>
          <w:rFonts w:ascii="Century Gothic" w:hAnsi="Century Gothic"/>
          <w:b/>
          <w:sz w:val="20"/>
          <w:szCs w:val="20"/>
        </w:rPr>
        <w:t>improve</w:t>
      </w:r>
      <w:r w:rsidRPr="007F659F">
        <w:rPr>
          <w:rFonts w:ascii="Century Gothic" w:hAnsi="Century Gothic"/>
          <w:b/>
          <w:spacing w:val="-13"/>
          <w:sz w:val="20"/>
          <w:szCs w:val="20"/>
        </w:rPr>
        <w:t xml:space="preserve"> </w:t>
      </w:r>
      <w:r w:rsidRPr="007F659F">
        <w:rPr>
          <w:rFonts w:ascii="Century Gothic" w:hAnsi="Century Gothic"/>
          <w:b/>
          <w:sz w:val="20"/>
          <w:szCs w:val="20"/>
        </w:rPr>
        <w:t>represent</w:t>
      </w:r>
      <w:r w:rsidR="000A4D1E" w:rsidRPr="007F659F">
        <w:rPr>
          <w:rFonts w:ascii="Century Gothic" w:hAnsi="Century Gothic"/>
          <w:b/>
          <w:sz w:val="20"/>
          <w:szCs w:val="20"/>
        </w:rPr>
        <w:t>ation</w:t>
      </w:r>
      <w:r w:rsidRPr="007F659F">
        <w:rPr>
          <w:rFonts w:ascii="Century Gothic" w:hAnsi="Century Gothic"/>
          <w:b/>
          <w:spacing w:val="-15"/>
          <w:sz w:val="20"/>
          <w:szCs w:val="20"/>
        </w:rPr>
        <w:t xml:space="preserve"> </w:t>
      </w:r>
      <w:r w:rsidRPr="007F659F">
        <w:rPr>
          <w:rFonts w:ascii="Century Gothic" w:hAnsi="Century Gothic"/>
          <w:b/>
          <w:sz w:val="20"/>
          <w:szCs w:val="20"/>
        </w:rPr>
        <w:t>within</w:t>
      </w:r>
      <w:r w:rsidRPr="007F659F">
        <w:rPr>
          <w:rFonts w:ascii="Century Gothic" w:hAnsi="Century Gothic"/>
          <w:b/>
          <w:spacing w:val="-13"/>
          <w:sz w:val="20"/>
          <w:szCs w:val="20"/>
        </w:rPr>
        <w:t xml:space="preserve"> </w:t>
      </w:r>
      <w:r w:rsidRPr="007F659F">
        <w:rPr>
          <w:rFonts w:ascii="Century Gothic" w:hAnsi="Century Gothic"/>
          <w:b/>
          <w:sz w:val="20"/>
          <w:szCs w:val="20"/>
        </w:rPr>
        <w:t>the</w:t>
      </w:r>
      <w:r w:rsidRPr="007F659F">
        <w:rPr>
          <w:rFonts w:ascii="Century Gothic" w:hAnsi="Century Gothic"/>
          <w:b/>
          <w:spacing w:val="-14"/>
          <w:sz w:val="20"/>
          <w:szCs w:val="20"/>
        </w:rPr>
        <w:t xml:space="preserve"> </w:t>
      </w:r>
      <w:r w:rsidRPr="007F659F">
        <w:rPr>
          <w:rFonts w:ascii="Century Gothic" w:hAnsi="Century Gothic"/>
          <w:b/>
          <w:sz w:val="20"/>
          <w:szCs w:val="20"/>
        </w:rPr>
        <w:t>Institution.</w:t>
      </w:r>
      <w:r w:rsidRPr="007F659F">
        <w:rPr>
          <w:rFonts w:ascii="Century Gothic" w:hAnsi="Century Gothic"/>
          <w:b/>
          <w:spacing w:val="38"/>
          <w:sz w:val="20"/>
          <w:szCs w:val="20"/>
        </w:rPr>
        <w:t xml:space="preserve"> </w:t>
      </w:r>
      <w:r w:rsidRPr="007F659F">
        <w:rPr>
          <w:rFonts w:ascii="Century Gothic" w:hAnsi="Century Gothic"/>
          <w:b/>
          <w:sz w:val="20"/>
          <w:szCs w:val="20"/>
        </w:rPr>
        <w:t>Preference</w:t>
      </w:r>
      <w:r w:rsidRPr="007F659F">
        <w:rPr>
          <w:rFonts w:ascii="Century Gothic" w:hAnsi="Century Gothic"/>
          <w:b/>
          <w:spacing w:val="-14"/>
          <w:sz w:val="20"/>
          <w:szCs w:val="20"/>
        </w:rPr>
        <w:t xml:space="preserve"> </w:t>
      </w:r>
      <w:r w:rsidRPr="007F659F">
        <w:rPr>
          <w:rFonts w:ascii="Century Gothic" w:hAnsi="Century Gothic"/>
          <w:b/>
          <w:sz w:val="20"/>
          <w:szCs w:val="20"/>
        </w:rPr>
        <w:t>will</w:t>
      </w:r>
      <w:r w:rsidRPr="007F659F">
        <w:rPr>
          <w:rFonts w:ascii="Century Gothic" w:hAnsi="Century Gothic"/>
          <w:b/>
          <w:spacing w:val="-15"/>
          <w:sz w:val="20"/>
          <w:szCs w:val="20"/>
        </w:rPr>
        <w:t xml:space="preserve"> </w:t>
      </w:r>
      <w:r w:rsidRPr="007F659F">
        <w:rPr>
          <w:rFonts w:ascii="Century Gothic" w:hAnsi="Century Gothic"/>
          <w:b/>
          <w:sz w:val="20"/>
          <w:szCs w:val="20"/>
        </w:rPr>
        <w:t>be</w:t>
      </w:r>
      <w:r w:rsidRPr="007F659F">
        <w:rPr>
          <w:rFonts w:ascii="Century Gothic" w:hAnsi="Century Gothic"/>
          <w:b/>
          <w:spacing w:val="-13"/>
          <w:sz w:val="20"/>
          <w:szCs w:val="20"/>
        </w:rPr>
        <w:t xml:space="preserve"> </w:t>
      </w:r>
      <w:r w:rsidRPr="007F659F">
        <w:rPr>
          <w:rFonts w:ascii="Century Gothic" w:hAnsi="Century Gothic"/>
          <w:b/>
          <w:sz w:val="20"/>
          <w:szCs w:val="20"/>
        </w:rPr>
        <w:t>given</w:t>
      </w:r>
      <w:r w:rsidRPr="007F659F">
        <w:rPr>
          <w:rFonts w:ascii="Century Gothic" w:hAnsi="Century Gothic"/>
          <w:b/>
          <w:spacing w:val="-14"/>
          <w:sz w:val="20"/>
          <w:szCs w:val="20"/>
        </w:rPr>
        <w:t xml:space="preserve"> </w:t>
      </w:r>
      <w:r w:rsidRPr="007F659F">
        <w:rPr>
          <w:rFonts w:ascii="Century Gothic" w:hAnsi="Century Gothic"/>
          <w:b/>
          <w:sz w:val="20"/>
          <w:szCs w:val="20"/>
        </w:rPr>
        <w:t>to</w:t>
      </w:r>
      <w:r w:rsidRPr="007F659F">
        <w:rPr>
          <w:rFonts w:ascii="Century Gothic" w:hAnsi="Century Gothic"/>
          <w:b/>
          <w:spacing w:val="-13"/>
          <w:sz w:val="20"/>
          <w:szCs w:val="20"/>
        </w:rPr>
        <w:t xml:space="preserve"> </w:t>
      </w:r>
      <w:r w:rsidRPr="007F659F">
        <w:rPr>
          <w:rFonts w:ascii="Century Gothic" w:hAnsi="Century Gothic"/>
          <w:b/>
          <w:sz w:val="20"/>
          <w:szCs w:val="20"/>
        </w:rPr>
        <w:t>applicants</w:t>
      </w:r>
      <w:r w:rsidRPr="007F659F">
        <w:rPr>
          <w:rFonts w:ascii="Century Gothic" w:hAnsi="Century Gothic"/>
          <w:b/>
          <w:spacing w:val="-15"/>
          <w:sz w:val="20"/>
          <w:szCs w:val="20"/>
        </w:rPr>
        <w:t xml:space="preserve"> </w:t>
      </w:r>
      <w:r w:rsidRPr="007F659F">
        <w:rPr>
          <w:rFonts w:ascii="Century Gothic" w:hAnsi="Century Gothic"/>
          <w:b/>
          <w:sz w:val="20"/>
          <w:szCs w:val="20"/>
        </w:rPr>
        <w:t>from</w:t>
      </w:r>
      <w:r w:rsidRPr="007F659F">
        <w:rPr>
          <w:rFonts w:ascii="Century Gothic" w:hAnsi="Century Gothic"/>
          <w:b/>
          <w:spacing w:val="-13"/>
          <w:sz w:val="20"/>
          <w:szCs w:val="20"/>
        </w:rPr>
        <w:t xml:space="preserve"> </w:t>
      </w:r>
      <w:r w:rsidRPr="007F659F">
        <w:rPr>
          <w:rFonts w:ascii="Century Gothic" w:hAnsi="Century Gothic"/>
          <w:b/>
          <w:sz w:val="20"/>
          <w:szCs w:val="20"/>
        </w:rPr>
        <w:t>designated groups</w:t>
      </w:r>
      <w:r w:rsidRPr="007F659F">
        <w:rPr>
          <w:rFonts w:ascii="Century Gothic" w:hAnsi="Century Gothic"/>
          <w:b/>
          <w:spacing w:val="-14"/>
          <w:sz w:val="20"/>
          <w:szCs w:val="20"/>
        </w:rPr>
        <w:t xml:space="preserve"> </w:t>
      </w:r>
      <w:r w:rsidRPr="007F659F">
        <w:rPr>
          <w:rFonts w:ascii="Century Gothic" w:hAnsi="Century Gothic"/>
          <w:b/>
          <w:sz w:val="20"/>
          <w:szCs w:val="20"/>
        </w:rPr>
        <w:t>in</w:t>
      </w:r>
      <w:r w:rsidRPr="007F659F">
        <w:rPr>
          <w:rFonts w:ascii="Century Gothic" w:hAnsi="Century Gothic"/>
          <w:b/>
          <w:spacing w:val="-13"/>
          <w:sz w:val="20"/>
          <w:szCs w:val="20"/>
        </w:rPr>
        <w:t xml:space="preserve"> </w:t>
      </w:r>
      <w:r w:rsidRPr="007F659F">
        <w:rPr>
          <w:rFonts w:ascii="Century Gothic" w:hAnsi="Century Gothic"/>
          <w:b/>
          <w:sz w:val="20"/>
          <w:szCs w:val="20"/>
        </w:rPr>
        <w:t>accordance</w:t>
      </w:r>
      <w:r w:rsidRPr="007F659F">
        <w:rPr>
          <w:rFonts w:ascii="Century Gothic" w:hAnsi="Century Gothic"/>
          <w:b/>
          <w:spacing w:val="-16"/>
          <w:sz w:val="20"/>
          <w:szCs w:val="20"/>
        </w:rPr>
        <w:t xml:space="preserve"> </w:t>
      </w:r>
      <w:r w:rsidRPr="007F659F">
        <w:rPr>
          <w:rFonts w:ascii="Century Gothic" w:hAnsi="Century Gothic"/>
          <w:b/>
          <w:sz w:val="20"/>
          <w:szCs w:val="20"/>
        </w:rPr>
        <w:t>with</w:t>
      </w:r>
      <w:r w:rsidRPr="007F659F">
        <w:rPr>
          <w:rFonts w:ascii="Century Gothic" w:hAnsi="Century Gothic"/>
          <w:b/>
          <w:spacing w:val="-11"/>
          <w:sz w:val="20"/>
          <w:szCs w:val="20"/>
        </w:rPr>
        <w:t xml:space="preserve"> </w:t>
      </w:r>
      <w:r w:rsidRPr="007F659F">
        <w:rPr>
          <w:rFonts w:ascii="Century Gothic" w:hAnsi="Century Gothic"/>
          <w:b/>
          <w:sz w:val="20"/>
          <w:szCs w:val="20"/>
        </w:rPr>
        <w:t>our</w:t>
      </w:r>
      <w:r w:rsidRPr="007F659F">
        <w:rPr>
          <w:rFonts w:ascii="Century Gothic" w:hAnsi="Century Gothic"/>
          <w:b/>
          <w:spacing w:val="-14"/>
          <w:sz w:val="20"/>
          <w:szCs w:val="20"/>
        </w:rPr>
        <w:t xml:space="preserve"> </w:t>
      </w:r>
      <w:r w:rsidRPr="007F659F">
        <w:rPr>
          <w:rFonts w:ascii="Century Gothic" w:hAnsi="Century Gothic"/>
          <w:b/>
          <w:sz w:val="20"/>
          <w:szCs w:val="20"/>
        </w:rPr>
        <w:t>Employment</w:t>
      </w:r>
      <w:r w:rsidRPr="007F659F">
        <w:rPr>
          <w:rFonts w:ascii="Century Gothic" w:hAnsi="Century Gothic"/>
          <w:b/>
          <w:spacing w:val="-14"/>
          <w:sz w:val="20"/>
          <w:szCs w:val="20"/>
        </w:rPr>
        <w:t xml:space="preserve"> </w:t>
      </w:r>
      <w:r w:rsidRPr="007F659F">
        <w:rPr>
          <w:rFonts w:ascii="Century Gothic" w:hAnsi="Century Gothic"/>
          <w:b/>
          <w:sz w:val="20"/>
          <w:szCs w:val="20"/>
        </w:rPr>
        <w:t>Equity</w:t>
      </w:r>
      <w:r w:rsidRPr="007F659F">
        <w:rPr>
          <w:rFonts w:ascii="Century Gothic" w:hAnsi="Century Gothic"/>
          <w:b/>
          <w:spacing w:val="-10"/>
          <w:sz w:val="20"/>
          <w:szCs w:val="20"/>
        </w:rPr>
        <w:t xml:space="preserve"> </w:t>
      </w:r>
      <w:r w:rsidRPr="007F659F">
        <w:rPr>
          <w:rFonts w:ascii="Century Gothic" w:hAnsi="Century Gothic"/>
          <w:b/>
          <w:sz w:val="20"/>
          <w:szCs w:val="20"/>
        </w:rPr>
        <w:t>Plan.</w:t>
      </w:r>
    </w:p>
    <w:p w14:paraId="7B5F9754" w14:textId="77777777" w:rsidR="000B0971" w:rsidRPr="007F659F" w:rsidRDefault="000B0971" w:rsidP="007F659F">
      <w:pPr>
        <w:pStyle w:val="BodyText"/>
        <w:jc w:val="center"/>
        <w:rPr>
          <w:rFonts w:ascii="Century Gothic" w:hAnsi="Century Gothic"/>
          <w:b/>
          <w:sz w:val="20"/>
          <w:szCs w:val="20"/>
        </w:rPr>
      </w:pPr>
    </w:p>
    <w:p w14:paraId="1D3D6F06" w14:textId="77777777" w:rsidR="000B0971" w:rsidRPr="007F659F" w:rsidRDefault="004D5851" w:rsidP="007F659F">
      <w:pPr>
        <w:pStyle w:val="Title"/>
        <w:spacing w:before="0"/>
        <w:ind w:left="0" w:right="-8"/>
        <w:rPr>
          <w:rFonts w:ascii="Century Gothic" w:hAnsi="Century Gothic"/>
          <w:sz w:val="20"/>
          <w:szCs w:val="20"/>
          <w:u w:val="none"/>
        </w:rPr>
      </w:pPr>
      <w:r w:rsidRPr="007F659F">
        <w:rPr>
          <w:rFonts w:ascii="Century Gothic" w:hAnsi="Century Gothic"/>
          <w:w w:val="90"/>
          <w:sz w:val="20"/>
          <w:szCs w:val="20"/>
        </w:rPr>
        <w:t>INFORMATION</w:t>
      </w:r>
      <w:r w:rsidRPr="007F659F">
        <w:rPr>
          <w:rFonts w:ascii="Century Gothic" w:hAnsi="Century Gothic"/>
          <w:spacing w:val="54"/>
          <w:sz w:val="20"/>
          <w:szCs w:val="20"/>
        </w:rPr>
        <w:t xml:space="preserve"> </w:t>
      </w:r>
      <w:r w:rsidRPr="007F659F">
        <w:rPr>
          <w:rFonts w:ascii="Century Gothic" w:hAnsi="Century Gothic"/>
          <w:w w:val="90"/>
          <w:sz w:val="20"/>
          <w:szCs w:val="20"/>
        </w:rPr>
        <w:t>AND</w:t>
      </w:r>
      <w:r w:rsidRPr="007F659F">
        <w:rPr>
          <w:rFonts w:ascii="Century Gothic" w:hAnsi="Century Gothic"/>
          <w:spacing w:val="55"/>
          <w:sz w:val="20"/>
          <w:szCs w:val="20"/>
        </w:rPr>
        <w:t xml:space="preserve"> </w:t>
      </w:r>
      <w:r w:rsidRPr="007F659F">
        <w:rPr>
          <w:rFonts w:ascii="Century Gothic" w:hAnsi="Century Gothic"/>
          <w:w w:val="90"/>
          <w:sz w:val="20"/>
          <w:szCs w:val="20"/>
        </w:rPr>
        <w:t>COMMUNICATIONS</w:t>
      </w:r>
      <w:r w:rsidRPr="007F659F">
        <w:rPr>
          <w:rFonts w:ascii="Century Gothic" w:hAnsi="Century Gothic"/>
          <w:spacing w:val="55"/>
          <w:sz w:val="20"/>
          <w:szCs w:val="20"/>
        </w:rPr>
        <w:t xml:space="preserve"> </w:t>
      </w:r>
      <w:r w:rsidRPr="007F659F">
        <w:rPr>
          <w:rFonts w:ascii="Century Gothic" w:hAnsi="Century Gothic"/>
          <w:spacing w:val="-2"/>
          <w:w w:val="90"/>
          <w:sz w:val="20"/>
          <w:szCs w:val="20"/>
        </w:rPr>
        <w:t>SERVICES</w:t>
      </w:r>
    </w:p>
    <w:p w14:paraId="58D8F63F" w14:textId="77777777" w:rsidR="000B0971" w:rsidRPr="007F659F" w:rsidRDefault="000B0971" w:rsidP="007F659F">
      <w:pPr>
        <w:pStyle w:val="BodyText"/>
        <w:ind w:right="-8"/>
        <w:jc w:val="center"/>
        <w:rPr>
          <w:rFonts w:ascii="Century Gothic" w:hAnsi="Century Gothic"/>
          <w:b/>
          <w:sz w:val="20"/>
          <w:szCs w:val="20"/>
        </w:rPr>
      </w:pPr>
    </w:p>
    <w:p w14:paraId="0983CFCF" w14:textId="126ECE10" w:rsidR="00C227A1" w:rsidRPr="005E2ED3" w:rsidRDefault="007F659F" w:rsidP="005E2ED3">
      <w:pPr>
        <w:jc w:val="center"/>
        <w:rPr>
          <w:rFonts w:ascii="Century Gothic" w:hAnsi="Century Gothic"/>
          <w:b/>
          <w:w w:val="85"/>
          <w:sz w:val="20"/>
        </w:rPr>
      </w:pPr>
      <w:r w:rsidRPr="005E2ED3">
        <w:rPr>
          <w:rFonts w:ascii="Century Gothic" w:hAnsi="Century Gothic"/>
          <w:b/>
          <w:w w:val="85"/>
          <w:sz w:val="20"/>
        </w:rPr>
        <w:t>SENIOR (PRINCIPAL) CONSULTANT: INFORMATION TECHNOLOGY (IT) INFRASTRUCTURE</w:t>
      </w:r>
    </w:p>
    <w:p w14:paraId="166BAA27" w14:textId="0958F746" w:rsidR="000B0971" w:rsidRPr="007F659F" w:rsidRDefault="007F659F" w:rsidP="007F659F">
      <w:pPr>
        <w:pStyle w:val="Heading1"/>
        <w:ind w:left="0" w:right="-8"/>
        <w:jc w:val="center"/>
        <w:rPr>
          <w:rFonts w:ascii="Century Gothic" w:hAnsi="Century Gothic"/>
          <w:sz w:val="20"/>
          <w:szCs w:val="20"/>
        </w:rPr>
      </w:pPr>
      <w:r w:rsidRPr="007F659F">
        <w:rPr>
          <w:rFonts w:ascii="Century Gothic" w:hAnsi="Century Gothic"/>
          <w:w w:val="95"/>
          <w:sz w:val="20"/>
          <w:szCs w:val="20"/>
        </w:rPr>
        <w:t>(PEROMNES GRADE 07)</w:t>
      </w:r>
    </w:p>
    <w:p w14:paraId="53A27B3C" w14:textId="77777777" w:rsidR="007F659F" w:rsidRDefault="007F659F" w:rsidP="007F659F">
      <w:pPr>
        <w:ind w:right="-8"/>
        <w:jc w:val="center"/>
        <w:rPr>
          <w:rFonts w:ascii="Century Gothic" w:hAnsi="Century Gothic"/>
          <w:b/>
          <w:sz w:val="20"/>
          <w:szCs w:val="20"/>
        </w:rPr>
      </w:pPr>
      <w:r w:rsidRPr="007F659F">
        <w:rPr>
          <w:rFonts w:ascii="Century Gothic" w:hAnsi="Century Gothic"/>
          <w:b/>
          <w:sz w:val="20"/>
          <w:szCs w:val="20"/>
        </w:rPr>
        <w:t>HOWARD</w:t>
      </w:r>
      <w:r w:rsidRPr="007F659F">
        <w:rPr>
          <w:rFonts w:ascii="Century Gothic" w:hAnsi="Century Gothic"/>
          <w:b/>
          <w:spacing w:val="-7"/>
          <w:sz w:val="20"/>
          <w:szCs w:val="20"/>
        </w:rPr>
        <w:t xml:space="preserve"> </w:t>
      </w:r>
      <w:r w:rsidRPr="007F659F">
        <w:rPr>
          <w:rFonts w:ascii="Century Gothic" w:hAnsi="Century Gothic"/>
          <w:b/>
          <w:sz w:val="20"/>
          <w:szCs w:val="20"/>
        </w:rPr>
        <w:t xml:space="preserve">COLLEGE </w:t>
      </w:r>
    </w:p>
    <w:p w14:paraId="3B6B56C9" w14:textId="09A1D0EA" w:rsidR="000B0971" w:rsidRPr="007F659F" w:rsidRDefault="007F659F" w:rsidP="007F659F">
      <w:pPr>
        <w:ind w:right="-8"/>
        <w:jc w:val="center"/>
        <w:rPr>
          <w:rFonts w:ascii="Century Gothic" w:hAnsi="Century Gothic"/>
          <w:b/>
          <w:sz w:val="20"/>
          <w:szCs w:val="20"/>
        </w:rPr>
      </w:pPr>
      <w:r w:rsidRPr="007F659F">
        <w:rPr>
          <w:rFonts w:ascii="Century Gothic" w:hAnsi="Century Gothic"/>
          <w:b/>
          <w:w w:val="90"/>
          <w:sz w:val="20"/>
          <w:szCs w:val="20"/>
        </w:rPr>
        <w:t>REF</w:t>
      </w:r>
      <w:r w:rsidRPr="007F659F">
        <w:rPr>
          <w:rFonts w:ascii="Century Gothic" w:hAnsi="Century Gothic"/>
          <w:b/>
          <w:spacing w:val="-5"/>
          <w:sz w:val="20"/>
          <w:szCs w:val="20"/>
        </w:rPr>
        <w:t xml:space="preserve"> </w:t>
      </w:r>
      <w:r w:rsidRPr="007F659F">
        <w:rPr>
          <w:rFonts w:ascii="Century Gothic" w:hAnsi="Century Gothic"/>
          <w:b/>
          <w:w w:val="90"/>
          <w:sz w:val="20"/>
          <w:szCs w:val="20"/>
        </w:rPr>
        <w:t>NO.</w:t>
      </w:r>
      <w:r w:rsidRPr="007F659F">
        <w:rPr>
          <w:rFonts w:ascii="Century Gothic" w:hAnsi="Century Gothic"/>
          <w:b/>
          <w:spacing w:val="-4"/>
          <w:sz w:val="20"/>
          <w:szCs w:val="20"/>
        </w:rPr>
        <w:t xml:space="preserve"> </w:t>
      </w:r>
      <w:r w:rsidRPr="007F659F">
        <w:rPr>
          <w:rFonts w:ascii="Century Gothic" w:hAnsi="Century Gothic"/>
          <w:b/>
          <w:w w:val="90"/>
          <w:sz w:val="20"/>
          <w:szCs w:val="20"/>
        </w:rPr>
        <w:t>ICS</w:t>
      </w:r>
      <w:r w:rsidRPr="007F659F">
        <w:rPr>
          <w:rFonts w:ascii="Century Gothic" w:hAnsi="Century Gothic"/>
          <w:b/>
          <w:spacing w:val="-2"/>
          <w:sz w:val="20"/>
          <w:szCs w:val="20"/>
        </w:rPr>
        <w:t xml:space="preserve"> </w:t>
      </w:r>
      <w:r w:rsidRPr="007F659F">
        <w:rPr>
          <w:rFonts w:ascii="Century Gothic" w:hAnsi="Century Gothic"/>
          <w:b/>
          <w:spacing w:val="-2"/>
          <w:w w:val="90"/>
          <w:sz w:val="20"/>
          <w:szCs w:val="20"/>
        </w:rPr>
        <w:t>0</w:t>
      </w:r>
      <w:r w:rsidR="005E2ED3">
        <w:rPr>
          <w:rFonts w:ascii="Century Gothic" w:hAnsi="Century Gothic"/>
          <w:b/>
          <w:spacing w:val="-2"/>
          <w:w w:val="90"/>
          <w:sz w:val="20"/>
          <w:szCs w:val="20"/>
        </w:rPr>
        <w:t>4</w:t>
      </w:r>
      <w:bookmarkStart w:id="0" w:name="_GoBack"/>
      <w:bookmarkEnd w:id="0"/>
      <w:r w:rsidRPr="007F659F">
        <w:rPr>
          <w:rFonts w:ascii="Century Gothic" w:hAnsi="Century Gothic"/>
          <w:b/>
          <w:spacing w:val="-2"/>
          <w:w w:val="90"/>
          <w:sz w:val="20"/>
          <w:szCs w:val="20"/>
        </w:rPr>
        <w:t>/2022</w:t>
      </w:r>
    </w:p>
    <w:p w14:paraId="4FF0CB66" w14:textId="77777777" w:rsidR="003038AD" w:rsidRPr="007F659F" w:rsidRDefault="003038AD" w:rsidP="007F659F">
      <w:pPr>
        <w:pStyle w:val="BodyText"/>
        <w:ind w:right="-8"/>
        <w:jc w:val="both"/>
        <w:rPr>
          <w:rFonts w:ascii="Century Gothic" w:hAnsi="Century Gothic"/>
          <w:w w:val="95"/>
          <w:sz w:val="20"/>
          <w:szCs w:val="20"/>
        </w:rPr>
      </w:pPr>
    </w:p>
    <w:p w14:paraId="36C5E6E6" w14:textId="06FFA21E" w:rsidR="00C227A1" w:rsidRPr="007F659F" w:rsidRDefault="004D5851" w:rsidP="007F659F">
      <w:pPr>
        <w:pStyle w:val="BodyText"/>
        <w:ind w:right="-8"/>
        <w:jc w:val="both"/>
        <w:rPr>
          <w:rFonts w:ascii="Century Gothic" w:hAnsi="Century Gothic"/>
          <w:w w:val="95"/>
          <w:sz w:val="20"/>
          <w:szCs w:val="20"/>
        </w:rPr>
      </w:pPr>
      <w:r w:rsidRPr="007F659F">
        <w:rPr>
          <w:rFonts w:ascii="Century Gothic" w:hAnsi="Century Gothic"/>
          <w:w w:val="95"/>
          <w:sz w:val="20"/>
          <w:szCs w:val="20"/>
        </w:rPr>
        <w:t xml:space="preserve">The </w:t>
      </w:r>
      <w:r w:rsidR="00C227A1" w:rsidRPr="007F659F">
        <w:rPr>
          <w:rFonts w:ascii="Century Gothic" w:hAnsi="Century Gothic"/>
          <w:w w:val="95"/>
          <w:sz w:val="20"/>
          <w:szCs w:val="20"/>
        </w:rPr>
        <w:t xml:space="preserve">primary </w:t>
      </w:r>
      <w:r w:rsidRPr="007F659F">
        <w:rPr>
          <w:rFonts w:ascii="Century Gothic" w:hAnsi="Century Gothic"/>
          <w:w w:val="95"/>
          <w:sz w:val="20"/>
          <w:szCs w:val="20"/>
        </w:rPr>
        <w:t xml:space="preserve">purpose of the job is </w:t>
      </w:r>
      <w:r w:rsidR="00C227A1" w:rsidRPr="007F659F">
        <w:rPr>
          <w:rFonts w:ascii="Century Gothic" w:hAnsi="Century Gothic"/>
          <w:w w:val="95"/>
          <w:sz w:val="20"/>
          <w:szCs w:val="20"/>
        </w:rPr>
        <w:t>to</w:t>
      </w:r>
      <w:r w:rsidRPr="007F659F">
        <w:rPr>
          <w:rFonts w:ascii="Century Gothic" w:hAnsi="Century Gothic"/>
          <w:w w:val="95"/>
          <w:sz w:val="20"/>
          <w:szCs w:val="20"/>
        </w:rPr>
        <w:t xml:space="preserve"> </w:t>
      </w:r>
      <w:r w:rsidR="00C227A1" w:rsidRPr="007F659F">
        <w:rPr>
          <w:rFonts w:ascii="Century Gothic" w:hAnsi="Century Gothic"/>
          <w:w w:val="95"/>
          <w:sz w:val="20"/>
          <w:szCs w:val="20"/>
        </w:rPr>
        <w:t xml:space="preserve">design, implement, maintain, and support IT infrastructure to improve efficiency, manage cost, and minimize security risks. The IT infrastructure includes but </w:t>
      </w:r>
      <w:r w:rsidR="000A4D1E" w:rsidRPr="007F659F">
        <w:rPr>
          <w:rFonts w:ascii="Century Gothic" w:hAnsi="Century Gothic"/>
          <w:w w:val="95"/>
          <w:sz w:val="20"/>
          <w:szCs w:val="20"/>
        </w:rPr>
        <w:t xml:space="preserve">is </w:t>
      </w:r>
      <w:r w:rsidR="00C227A1" w:rsidRPr="007F659F">
        <w:rPr>
          <w:rFonts w:ascii="Century Gothic" w:hAnsi="Century Gothic"/>
          <w:w w:val="95"/>
          <w:sz w:val="20"/>
          <w:szCs w:val="20"/>
        </w:rPr>
        <w:t xml:space="preserve">not limited to </w:t>
      </w:r>
      <w:r w:rsidR="000A4D1E" w:rsidRPr="007F659F">
        <w:rPr>
          <w:rFonts w:ascii="Century Gothic" w:hAnsi="Century Gothic"/>
          <w:w w:val="95"/>
          <w:sz w:val="20"/>
          <w:szCs w:val="20"/>
        </w:rPr>
        <w:t xml:space="preserve">the </w:t>
      </w:r>
      <w:r w:rsidR="00C227A1" w:rsidRPr="007F659F">
        <w:rPr>
          <w:rFonts w:ascii="Century Gothic" w:hAnsi="Century Gothic"/>
          <w:w w:val="95"/>
          <w:sz w:val="20"/>
          <w:szCs w:val="20"/>
        </w:rPr>
        <w:t xml:space="preserve">data center, network and server services, telephony, servers, storage, </w:t>
      </w:r>
      <w:r w:rsidR="000A4D1E" w:rsidRPr="007F659F">
        <w:rPr>
          <w:rFonts w:ascii="Century Gothic" w:hAnsi="Century Gothic"/>
          <w:w w:val="95"/>
          <w:sz w:val="20"/>
          <w:szCs w:val="20"/>
        </w:rPr>
        <w:t xml:space="preserve">access control, surveillance system, audiovisuals, </w:t>
      </w:r>
      <w:r w:rsidR="00C227A1" w:rsidRPr="007F659F">
        <w:rPr>
          <w:rFonts w:ascii="Century Gothic" w:hAnsi="Century Gothic"/>
          <w:w w:val="95"/>
          <w:sz w:val="20"/>
          <w:szCs w:val="20"/>
        </w:rPr>
        <w:t>and related software.</w:t>
      </w:r>
    </w:p>
    <w:p w14:paraId="72D5A90C" w14:textId="09C313AB" w:rsidR="004D5851" w:rsidRPr="007F659F" w:rsidRDefault="004D5851" w:rsidP="007F659F">
      <w:pPr>
        <w:ind w:right="110"/>
        <w:rPr>
          <w:rFonts w:ascii="Century Gothic" w:hAnsi="Century Gothic"/>
          <w:sz w:val="20"/>
          <w:szCs w:val="20"/>
        </w:rPr>
      </w:pPr>
    </w:p>
    <w:p w14:paraId="1BD64697" w14:textId="3A598F2D" w:rsidR="004D5851" w:rsidRPr="007F659F" w:rsidRDefault="00C227A1" w:rsidP="007F659F">
      <w:pPr>
        <w:ind w:right="110"/>
        <w:rPr>
          <w:rFonts w:ascii="Century Gothic" w:hAnsi="Century Gothic"/>
          <w:b/>
          <w:bCs/>
          <w:sz w:val="20"/>
          <w:szCs w:val="20"/>
        </w:rPr>
      </w:pPr>
      <w:r w:rsidRPr="007F659F">
        <w:rPr>
          <w:rFonts w:ascii="Century Gothic" w:hAnsi="Century Gothic"/>
          <w:b/>
          <w:bCs/>
          <w:sz w:val="20"/>
          <w:szCs w:val="20"/>
        </w:rPr>
        <w:t>DUTIES AND RESPONSIBILITIES</w:t>
      </w:r>
    </w:p>
    <w:p w14:paraId="4C2C49EF" w14:textId="77777777" w:rsidR="003038AD" w:rsidRPr="007F659F" w:rsidRDefault="003038AD" w:rsidP="007F659F">
      <w:pPr>
        <w:pStyle w:val="ListParagraph"/>
        <w:widowControl/>
        <w:numPr>
          <w:ilvl w:val="0"/>
          <w:numId w:val="6"/>
        </w:numPr>
        <w:autoSpaceDE/>
        <w:autoSpaceDN/>
        <w:ind w:left="426" w:hanging="426"/>
        <w:contextualSpacing/>
        <w:jc w:val="both"/>
        <w:rPr>
          <w:rFonts w:ascii="Century Gothic" w:hAnsi="Century Gothic"/>
          <w:b/>
          <w:bCs/>
          <w:sz w:val="20"/>
          <w:szCs w:val="20"/>
        </w:rPr>
      </w:pPr>
      <w:r w:rsidRPr="007F659F">
        <w:rPr>
          <w:rFonts w:ascii="Century Gothic" w:hAnsi="Century Gothic"/>
          <w:b/>
          <w:bCs/>
          <w:sz w:val="20"/>
          <w:szCs w:val="20"/>
        </w:rPr>
        <w:t>Strategic alignment of technology, Installation, and customization</w:t>
      </w:r>
    </w:p>
    <w:p w14:paraId="5A1D397A" w14:textId="01EC8B1C"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Analyses UKZN ICT strategy, determine IT Infrastructure implications and align to the future direction of technology.</w:t>
      </w:r>
    </w:p>
    <w:p w14:paraId="2E32ED7D" w14:textId="739C1509"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Ensure the efficiency, robustness, fit-for-purpose, and integration of IT infrastructure solutions against the business requirements of the University.</w:t>
      </w:r>
    </w:p>
    <w:p w14:paraId="72CDAB06" w14:textId="77777777"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Propose a plan of action, obtain approval and buy-in, design and/or source solutions and facilitate implementation and follow-up on results.</w:t>
      </w:r>
    </w:p>
    <w:p w14:paraId="5727047B" w14:textId="77777777"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Research, design, consult with industry experts, and provide industry leadership in the innovative design of leading-edge technology implementing this in the largest environment of its kind in the province and at a world-class standard.</w:t>
      </w:r>
    </w:p>
    <w:p w14:paraId="0EE3D3E7" w14:textId="6C45520F"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Analyze user requirements and participate in capacity forecasting, asset optimization, efficient utilization, and defining the technology specifications underpinning the provision of UKZN IT services.</w:t>
      </w:r>
    </w:p>
    <w:p w14:paraId="3A69F3C6" w14:textId="77777777" w:rsidR="003038AD" w:rsidRPr="007F659F" w:rsidRDefault="003038AD" w:rsidP="007F659F">
      <w:pPr>
        <w:pStyle w:val="ListParagraph"/>
        <w:widowControl/>
        <w:adjustRightInd w:val="0"/>
        <w:ind w:left="993" w:firstLine="0"/>
        <w:contextualSpacing/>
        <w:jc w:val="both"/>
        <w:rPr>
          <w:rFonts w:ascii="Century Gothic" w:hAnsi="Century Gothic" w:cs="Century Gothic"/>
          <w:sz w:val="20"/>
          <w:szCs w:val="20"/>
        </w:rPr>
      </w:pPr>
    </w:p>
    <w:p w14:paraId="0C86A06B" w14:textId="1A44F91E" w:rsidR="003038AD" w:rsidRPr="007F659F" w:rsidRDefault="000A4D1E" w:rsidP="007F659F">
      <w:pPr>
        <w:pStyle w:val="ListParagraph"/>
        <w:widowControl/>
        <w:numPr>
          <w:ilvl w:val="0"/>
          <w:numId w:val="6"/>
        </w:numPr>
        <w:autoSpaceDE/>
        <w:autoSpaceDN/>
        <w:ind w:left="567"/>
        <w:contextualSpacing/>
        <w:jc w:val="both"/>
        <w:rPr>
          <w:rFonts w:ascii="Century Gothic" w:hAnsi="Century Gothic"/>
          <w:b/>
          <w:bCs/>
          <w:sz w:val="20"/>
          <w:szCs w:val="20"/>
        </w:rPr>
      </w:pPr>
      <w:r w:rsidRPr="007F659F">
        <w:rPr>
          <w:rFonts w:ascii="Century Gothic" w:hAnsi="Century Gothic"/>
          <w:b/>
          <w:bCs/>
          <w:sz w:val="20"/>
          <w:szCs w:val="20"/>
        </w:rPr>
        <w:t xml:space="preserve">Installation, </w:t>
      </w:r>
      <w:r w:rsidR="003038AD" w:rsidRPr="007F659F">
        <w:rPr>
          <w:rFonts w:ascii="Century Gothic" w:hAnsi="Century Gothic"/>
          <w:b/>
          <w:bCs/>
          <w:sz w:val="20"/>
          <w:szCs w:val="20"/>
        </w:rPr>
        <w:t>Maintenance, Troubleshooting, Optimization, and Integration of specialized systems</w:t>
      </w:r>
    </w:p>
    <w:p w14:paraId="39AD5A9D" w14:textId="115EEE66"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Ensure all installations and configurations are achieved using documented best practice system architectures. Installations and configurations include but are not limited to:</w:t>
      </w:r>
    </w:p>
    <w:p w14:paraId="09299E77" w14:textId="13CAB086" w:rsidR="000A4D1E" w:rsidRPr="007F659F" w:rsidRDefault="000A4D1E" w:rsidP="007F659F">
      <w:pPr>
        <w:pStyle w:val="ListParagraph"/>
        <w:widowControl/>
        <w:numPr>
          <w:ilvl w:val="1"/>
          <w:numId w:val="8"/>
        </w:numPr>
        <w:adjustRightInd w:val="0"/>
        <w:contextualSpacing/>
        <w:jc w:val="both"/>
        <w:rPr>
          <w:rFonts w:ascii="Century Gothic" w:hAnsi="Century Gothic" w:cs="Century Gothic"/>
          <w:sz w:val="20"/>
          <w:szCs w:val="20"/>
        </w:rPr>
      </w:pPr>
      <w:r w:rsidRPr="007F659F">
        <w:rPr>
          <w:rFonts w:ascii="Century Gothic" w:hAnsi="Century Gothic" w:cs="Century Gothic"/>
          <w:sz w:val="20"/>
          <w:szCs w:val="20"/>
        </w:rPr>
        <w:t>Security Servers.</w:t>
      </w:r>
    </w:p>
    <w:p w14:paraId="1CB0E558" w14:textId="61E2D36E" w:rsidR="000A4D1E" w:rsidRPr="007F659F" w:rsidRDefault="000A4D1E" w:rsidP="007F659F">
      <w:pPr>
        <w:pStyle w:val="ListParagraph"/>
        <w:widowControl/>
        <w:numPr>
          <w:ilvl w:val="1"/>
          <w:numId w:val="8"/>
        </w:numPr>
        <w:adjustRightInd w:val="0"/>
        <w:contextualSpacing/>
        <w:jc w:val="both"/>
        <w:rPr>
          <w:rFonts w:ascii="Century Gothic" w:hAnsi="Century Gothic" w:cs="Century Gothic"/>
          <w:sz w:val="20"/>
          <w:szCs w:val="20"/>
        </w:rPr>
      </w:pPr>
      <w:r w:rsidRPr="007F659F">
        <w:rPr>
          <w:rFonts w:ascii="Century Gothic" w:hAnsi="Century Gothic" w:cs="Century Gothic"/>
          <w:sz w:val="20"/>
          <w:szCs w:val="20"/>
        </w:rPr>
        <w:t>Internet routers.</w:t>
      </w:r>
    </w:p>
    <w:p w14:paraId="495B1797" w14:textId="55D604A1" w:rsidR="000A4D1E" w:rsidRPr="007F659F" w:rsidRDefault="000A4D1E" w:rsidP="007F659F">
      <w:pPr>
        <w:pStyle w:val="ListParagraph"/>
        <w:widowControl/>
        <w:numPr>
          <w:ilvl w:val="1"/>
          <w:numId w:val="8"/>
        </w:numPr>
        <w:adjustRightInd w:val="0"/>
        <w:contextualSpacing/>
        <w:jc w:val="both"/>
        <w:rPr>
          <w:rFonts w:ascii="Century Gothic" w:hAnsi="Century Gothic" w:cs="Century Gothic"/>
          <w:sz w:val="20"/>
          <w:szCs w:val="20"/>
        </w:rPr>
      </w:pPr>
      <w:r w:rsidRPr="007F659F">
        <w:rPr>
          <w:rFonts w:ascii="Century Gothic" w:hAnsi="Century Gothic" w:cs="Century Gothic"/>
          <w:sz w:val="20"/>
          <w:szCs w:val="20"/>
        </w:rPr>
        <w:t>Firewall systems.</w:t>
      </w:r>
    </w:p>
    <w:p w14:paraId="46A4E5A7" w14:textId="77DFEF04" w:rsidR="000A4D1E" w:rsidRPr="007F659F" w:rsidRDefault="000A4D1E" w:rsidP="007F659F">
      <w:pPr>
        <w:pStyle w:val="ListParagraph"/>
        <w:widowControl/>
        <w:numPr>
          <w:ilvl w:val="1"/>
          <w:numId w:val="8"/>
        </w:numPr>
        <w:adjustRightInd w:val="0"/>
        <w:contextualSpacing/>
        <w:jc w:val="both"/>
        <w:rPr>
          <w:rFonts w:ascii="Century Gothic" w:hAnsi="Century Gothic" w:cs="Century Gothic"/>
          <w:sz w:val="20"/>
          <w:szCs w:val="20"/>
        </w:rPr>
      </w:pPr>
      <w:r w:rsidRPr="007F659F">
        <w:rPr>
          <w:rFonts w:ascii="Century Gothic" w:hAnsi="Century Gothic" w:cs="Century Gothic"/>
          <w:sz w:val="20"/>
          <w:szCs w:val="20"/>
        </w:rPr>
        <w:t>Core Networking tables and IOS.</w:t>
      </w:r>
    </w:p>
    <w:p w14:paraId="3F0B23CA" w14:textId="39B289D8" w:rsidR="000A4D1E" w:rsidRPr="007F659F" w:rsidRDefault="000A4D1E" w:rsidP="007F659F">
      <w:pPr>
        <w:pStyle w:val="ListParagraph"/>
        <w:widowControl/>
        <w:numPr>
          <w:ilvl w:val="1"/>
          <w:numId w:val="8"/>
        </w:numPr>
        <w:adjustRightInd w:val="0"/>
        <w:contextualSpacing/>
        <w:jc w:val="both"/>
        <w:rPr>
          <w:rFonts w:ascii="Century Gothic" w:hAnsi="Century Gothic" w:cs="Century Gothic"/>
          <w:sz w:val="20"/>
          <w:szCs w:val="20"/>
        </w:rPr>
      </w:pPr>
      <w:r w:rsidRPr="007F659F">
        <w:rPr>
          <w:rFonts w:ascii="Century Gothic" w:hAnsi="Century Gothic" w:cs="Century Gothic"/>
          <w:sz w:val="20"/>
          <w:szCs w:val="20"/>
        </w:rPr>
        <w:t>Audio Visual, Crestron, and Fusion Server</w:t>
      </w:r>
    </w:p>
    <w:p w14:paraId="2968DA58" w14:textId="039E80D4" w:rsidR="000A4D1E" w:rsidRPr="007F659F" w:rsidRDefault="000A4D1E" w:rsidP="007F659F">
      <w:pPr>
        <w:pStyle w:val="ListParagraph"/>
        <w:widowControl/>
        <w:numPr>
          <w:ilvl w:val="1"/>
          <w:numId w:val="8"/>
        </w:numPr>
        <w:adjustRightInd w:val="0"/>
        <w:contextualSpacing/>
        <w:jc w:val="both"/>
        <w:rPr>
          <w:rFonts w:ascii="Century Gothic" w:hAnsi="Century Gothic" w:cs="Century Gothic"/>
          <w:sz w:val="20"/>
          <w:szCs w:val="20"/>
        </w:rPr>
      </w:pPr>
      <w:r w:rsidRPr="007F659F">
        <w:rPr>
          <w:rFonts w:ascii="Century Gothic" w:hAnsi="Century Gothic" w:cs="Century Gothic"/>
          <w:sz w:val="20"/>
          <w:szCs w:val="20"/>
        </w:rPr>
        <w:t>Access Control Systems</w:t>
      </w:r>
    </w:p>
    <w:p w14:paraId="368D3344" w14:textId="72C0E921" w:rsidR="000A4D1E" w:rsidRPr="007F659F" w:rsidRDefault="000A4D1E" w:rsidP="007F659F">
      <w:pPr>
        <w:pStyle w:val="ListParagraph"/>
        <w:widowControl/>
        <w:numPr>
          <w:ilvl w:val="1"/>
          <w:numId w:val="8"/>
        </w:numPr>
        <w:adjustRightInd w:val="0"/>
        <w:contextualSpacing/>
        <w:jc w:val="both"/>
        <w:rPr>
          <w:rFonts w:ascii="Century Gothic" w:hAnsi="Century Gothic" w:cs="Century Gothic"/>
          <w:sz w:val="20"/>
          <w:szCs w:val="20"/>
        </w:rPr>
      </w:pPr>
      <w:r w:rsidRPr="007F659F">
        <w:rPr>
          <w:rFonts w:ascii="Century Gothic" w:hAnsi="Century Gothic" w:cs="Century Gothic"/>
          <w:sz w:val="20"/>
          <w:szCs w:val="20"/>
        </w:rPr>
        <w:t>Virtual Infrastructure and cloud-based systems</w:t>
      </w:r>
    </w:p>
    <w:p w14:paraId="61F4949D" w14:textId="2BD48FCC" w:rsidR="000A4D1E" w:rsidRPr="007F659F" w:rsidRDefault="000A4D1E" w:rsidP="007F659F">
      <w:pPr>
        <w:pStyle w:val="ListParagraph"/>
        <w:widowControl/>
        <w:numPr>
          <w:ilvl w:val="1"/>
          <w:numId w:val="8"/>
        </w:numPr>
        <w:adjustRightInd w:val="0"/>
        <w:contextualSpacing/>
        <w:jc w:val="both"/>
        <w:rPr>
          <w:rFonts w:ascii="Century Gothic" w:hAnsi="Century Gothic" w:cs="Century Gothic"/>
          <w:sz w:val="20"/>
          <w:szCs w:val="20"/>
        </w:rPr>
      </w:pPr>
      <w:r w:rsidRPr="007F659F">
        <w:rPr>
          <w:rFonts w:ascii="Century Gothic" w:hAnsi="Century Gothic" w:cs="Century Gothic"/>
          <w:sz w:val="20"/>
          <w:szCs w:val="20"/>
        </w:rPr>
        <w:t>Physical Server Infrastructure</w:t>
      </w:r>
    </w:p>
    <w:p w14:paraId="7EF62DDD" w14:textId="30DEBD01" w:rsidR="000A4D1E" w:rsidRPr="007F659F" w:rsidRDefault="000A4D1E" w:rsidP="007F659F">
      <w:pPr>
        <w:pStyle w:val="ListParagraph"/>
        <w:widowControl/>
        <w:numPr>
          <w:ilvl w:val="1"/>
          <w:numId w:val="8"/>
        </w:numPr>
        <w:adjustRightInd w:val="0"/>
        <w:contextualSpacing/>
        <w:jc w:val="both"/>
        <w:rPr>
          <w:rFonts w:ascii="Century Gothic" w:hAnsi="Century Gothic" w:cs="Century Gothic"/>
          <w:sz w:val="20"/>
          <w:szCs w:val="20"/>
        </w:rPr>
      </w:pPr>
      <w:r w:rsidRPr="007F659F">
        <w:rPr>
          <w:rFonts w:ascii="Century Gothic" w:hAnsi="Century Gothic" w:cs="Century Gothic"/>
          <w:sz w:val="20"/>
          <w:szCs w:val="20"/>
        </w:rPr>
        <w:t>Wireless (On Premise and Cloud based)</w:t>
      </w:r>
    </w:p>
    <w:p w14:paraId="454A6787" w14:textId="2BAF9A2C" w:rsidR="000A4D1E" w:rsidRPr="007F659F" w:rsidRDefault="000A4D1E" w:rsidP="007F659F">
      <w:pPr>
        <w:pStyle w:val="ListParagraph"/>
        <w:widowControl/>
        <w:numPr>
          <w:ilvl w:val="1"/>
          <w:numId w:val="8"/>
        </w:numPr>
        <w:adjustRightInd w:val="0"/>
        <w:contextualSpacing/>
        <w:jc w:val="both"/>
        <w:rPr>
          <w:rFonts w:ascii="Century Gothic" w:hAnsi="Century Gothic" w:cs="Century Gothic"/>
          <w:sz w:val="20"/>
          <w:szCs w:val="20"/>
        </w:rPr>
      </w:pPr>
      <w:r w:rsidRPr="007F659F">
        <w:rPr>
          <w:rFonts w:ascii="Century Gothic" w:hAnsi="Century Gothic" w:cs="Century Gothic"/>
          <w:sz w:val="20"/>
          <w:szCs w:val="20"/>
        </w:rPr>
        <w:t xml:space="preserve">Server Room and switching center Infrastructure </w:t>
      </w:r>
    </w:p>
    <w:p w14:paraId="4A7A174B" w14:textId="297A3EEA" w:rsidR="000A4D1E" w:rsidRPr="007F659F" w:rsidRDefault="000A4D1E" w:rsidP="007F659F">
      <w:pPr>
        <w:pStyle w:val="ListParagraph"/>
        <w:widowControl/>
        <w:numPr>
          <w:ilvl w:val="1"/>
          <w:numId w:val="8"/>
        </w:numPr>
        <w:adjustRightInd w:val="0"/>
        <w:contextualSpacing/>
        <w:jc w:val="both"/>
        <w:rPr>
          <w:rFonts w:ascii="Century Gothic" w:hAnsi="Century Gothic" w:cs="Century Gothic"/>
          <w:sz w:val="20"/>
          <w:szCs w:val="20"/>
        </w:rPr>
      </w:pPr>
      <w:r w:rsidRPr="007F659F">
        <w:rPr>
          <w:rFonts w:ascii="Century Gothic" w:hAnsi="Century Gothic" w:cs="Century Gothic"/>
          <w:sz w:val="20"/>
          <w:szCs w:val="20"/>
        </w:rPr>
        <w:t>Heating, Ventilation, and Air Conditioning (HVAC) and fire protection systems</w:t>
      </w:r>
    </w:p>
    <w:p w14:paraId="23C4DB00" w14:textId="17FAFE97"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 xml:space="preserve">Assess the impact of critical system downtime, </w:t>
      </w:r>
      <w:r w:rsidR="000A4D1E" w:rsidRPr="007F659F">
        <w:rPr>
          <w:rFonts w:ascii="Century Gothic" w:hAnsi="Century Gothic" w:cs="Century Gothic"/>
          <w:sz w:val="20"/>
          <w:szCs w:val="20"/>
        </w:rPr>
        <w:t xml:space="preserve">and </w:t>
      </w:r>
      <w:r w:rsidRPr="007F659F">
        <w:rPr>
          <w:rFonts w:ascii="Century Gothic" w:hAnsi="Century Gothic" w:cs="Century Gothic"/>
          <w:sz w:val="20"/>
          <w:szCs w:val="20"/>
        </w:rPr>
        <w:t>derive and implement plans to mitigate the impact on UKZN business.</w:t>
      </w:r>
    </w:p>
    <w:p w14:paraId="52125655" w14:textId="16E0CDC7"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Proactively ensure that potential IT infrastructure availability problems or performance bottlenecks are identified and corrected before the University is impacted.</w:t>
      </w:r>
    </w:p>
    <w:p w14:paraId="2486D1B9" w14:textId="77777777"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Take ownership of complex problems and ensure that all such problems are speedily resolved.</w:t>
      </w:r>
    </w:p>
    <w:p w14:paraId="63286DB0" w14:textId="7C06A638"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Ensure that IT Infrastructure and related software services are operating at optimal performance levels.</w:t>
      </w:r>
    </w:p>
    <w:p w14:paraId="2104DDB8" w14:textId="77777777"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Liaise with vendors in ensuring maintenance contracts and SLAs are adhered to.</w:t>
      </w:r>
    </w:p>
    <w:p w14:paraId="1DD17F81" w14:textId="1B9DF283"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 xml:space="preserve">Provide consolidated </w:t>
      </w:r>
      <w:r w:rsidR="000A4D1E" w:rsidRPr="007F659F">
        <w:rPr>
          <w:rFonts w:ascii="Century Gothic" w:hAnsi="Century Gothic" w:cs="Century Gothic"/>
          <w:sz w:val="20"/>
          <w:szCs w:val="20"/>
        </w:rPr>
        <w:t>IT infrastructure</w:t>
      </w:r>
      <w:r w:rsidRPr="007F659F">
        <w:rPr>
          <w:rFonts w:ascii="Century Gothic" w:hAnsi="Century Gothic" w:cs="Century Gothic"/>
          <w:sz w:val="20"/>
          <w:szCs w:val="20"/>
        </w:rPr>
        <w:t xml:space="preserve"> view to ensure efficient management </w:t>
      </w:r>
      <w:r w:rsidR="000A4D1E" w:rsidRPr="007F659F">
        <w:rPr>
          <w:rFonts w:ascii="Century Gothic" w:hAnsi="Century Gothic" w:cs="Century Gothic"/>
          <w:sz w:val="20"/>
          <w:szCs w:val="20"/>
        </w:rPr>
        <w:t>thereof</w:t>
      </w:r>
      <w:r w:rsidRPr="007F659F">
        <w:rPr>
          <w:rFonts w:ascii="Century Gothic" w:hAnsi="Century Gothic" w:cs="Century Gothic"/>
          <w:sz w:val="20"/>
          <w:szCs w:val="20"/>
        </w:rPr>
        <w:t>.</w:t>
      </w:r>
    </w:p>
    <w:p w14:paraId="09154A10" w14:textId="7DE8C826" w:rsidR="003038AD" w:rsidRPr="007F659F" w:rsidRDefault="003038AD"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Ensure proactive incident identification using early warning systems.</w:t>
      </w:r>
    </w:p>
    <w:p w14:paraId="55450A00" w14:textId="77777777" w:rsidR="003038AD" w:rsidRPr="007F659F" w:rsidRDefault="003038AD" w:rsidP="007F659F">
      <w:pPr>
        <w:pStyle w:val="ListParagraph"/>
        <w:widowControl/>
        <w:adjustRightInd w:val="0"/>
        <w:ind w:left="993" w:firstLine="0"/>
        <w:contextualSpacing/>
        <w:jc w:val="both"/>
        <w:rPr>
          <w:rFonts w:ascii="Century Gothic" w:hAnsi="Century Gothic" w:cs="Century Gothic"/>
          <w:sz w:val="20"/>
          <w:szCs w:val="20"/>
        </w:rPr>
      </w:pPr>
    </w:p>
    <w:p w14:paraId="566EB17D" w14:textId="77777777" w:rsidR="000A4D1E" w:rsidRPr="007F659F" w:rsidRDefault="000A4D1E" w:rsidP="007F659F">
      <w:pPr>
        <w:pStyle w:val="ListParagraph"/>
        <w:widowControl/>
        <w:numPr>
          <w:ilvl w:val="0"/>
          <w:numId w:val="6"/>
        </w:numPr>
        <w:autoSpaceDE/>
        <w:autoSpaceDN/>
        <w:ind w:left="567"/>
        <w:contextualSpacing/>
        <w:jc w:val="both"/>
        <w:rPr>
          <w:rFonts w:ascii="Century Gothic" w:hAnsi="Century Gothic"/>
          <w:b/>
          <w:bCs/>
          <w:sz w:val="20"/>
          <w:szCs w:val="20"/>
        </w:rPr>
      </w:pPr>
      <w:r w:rsidRPr="007F659F">
        <w:rPr>
          <w:rFonts w:ascii="Century Gothic" w:hAnsi="Century Gothic"/>
          <w:b/>
          <w:bCs/>
          <w:sz w:val="20"/>
          <w:szCs w:val="20"/>
        </w:rPr>
        <w:t>Consulting</w:t>
      </w:r>
    </w:p>
    <w:p w14:paraId="6F9BE2CF" w14:textId="2D7396A5"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Consult with Client base and expert partners on various aspects of IT infrastructure provisioning.</w:t>
      </w:r>
    </w:p>
    <w:p w14:paraId="4A5911FD"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Attend meetings to evaluate user requirements and recommend solutions to users.</w:t>
      </w:r>
    </w:p>
    <w:p w14:paraId="5613FB3D"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Contribute to sectional and divisional Operational and Capital Budget requirements.</w:t>
      </w:r>
    </w:p>
    <w:p w14:paraId="579A3551"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Have a good working knowledge of financial protocols</w:t>
      </w:r>
    </w:p>
    <w:p w14:paraId="51FC3C51"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lastRenderedPageBreak/>
        <w:t xml:space="preserve">Participate in procurement and tendering processes. </w:t>
      </w:r>
    </w:p>
    <w:p w14:paraId="54A2CBBD" w14:textId="2E8413D9"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Provide technical consulting services in IT Infrastructure and related topics.</w:t>
      </w:r>
    </w:p>
    <w:p w14:paraId="046EE31C"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 xml:space="preserve">Attend and make presentations or exhibitions at national conferences or other similar events. </w:t>
      </w:r>
    </w:p>
    <w:p w14:paraId="59AFE68B" w14:textId="77777777" w:rsidR="003038AD" w:rsidRPr="007F659F" w:rsidRDefault="003038AD" w:rsidP="007F659F">
      <w:pPr>
        <w:pStyle w:val="ListParagraph"/>
        <w:widowControl/>
        <w:adjustRightInd w:val="0"/>
        <w:ind w:left="993" w:firstLine="0"/>
        <w:contextualSpacing/>
        <w:jc w:val="both"/>
        <w:rPr>
          <w:rFonts w:ascii="Century Gothic" w:hAnsi="Century Gothic" w:cs="Century Gothic"/>
          <w:sz w:val="20"/>
          <w:szCs w:val="20"/>
        </w:rPr>
      </w:pPr>
    </w:p>
    <w:p w14:paraId="16821C6C" w14:textId="77777777" w:rsidR="000A4D1E" w:rsidRPr="007F659F" w:rsidRDefault="000A4D1E" w:rsidP="007F659F">
      <w:pPr>
        <w:pStyle w:val="ListParagraph"/>
        <w:widowControl/>
        <w:numPr>
          <w:ilvl w:val="0"/>
          <w:numId w:val="6"/>
        </w:numPr>
        <w:autoSpaceDE/>
        <w:autoSpaceDN/>
        <w:ind w:left="567"/>
        <w:contextualSpacing/>
        <w:jc w:val="both"/>
        <w:rPr>
          <w:rFonts w:ascii="Century Gothic" w:hAnsi="Century Gothic"/>
          <w:b/>
          <w:bCs/>
          <w:sz w:val="20"/>
          <w:szCs w:val="20"/>
        </w:rPr>
      </w:pPr>
      <w:r w:rsidRPr="007F659F">
        <w:rPr>
          <w:rFonts w:ascii="Century Gothic" w:hAnsi="Century Gothic"/>
          <w:b/>
          <w:bCs/>
          <w:sz w:val="20"/>
          <w:szCs w:val="20"/>
        </w:rPr>
        <w:t>Leadership, Project Management &amp; Research</w:t>
      </w:r>
      <w:r w:rsidRPr="007F659F">
        <w:rPr>
          <w:rFonts w:ascii="Century Gothic" w:hAnsi="Century Gothic"/>
          <w:b/>
          <w:bCs/>
          <w:sz w:val="20"/>
          <w:szCs w:val="20"/>
        </w:rPr>
        <w:tab/>
      </w:r>
    </w:p>
    <w:p w14:paraId="18891C46"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provide leadership, guidance, and mentorship to team members.</w:t>
      </w:r>
    </w:p>
    <w:p w14:paraId="5F0E7661"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Takes overall responsibility for the technology stream in which he/she is the leading expert</w:t>
      </w:r>
    </w:p>
    <w:p w14:paraId="48E055FB"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 xml:space="preserve">Interacts with other specialists in different domains to ensure a coherent and comprehensive approach to complex problems. </w:t>
      </w:r>
    </w:p>
    <w:p w14:paraId="614F69DB"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Assist and guide ICS staff and the User community in problem-solving techniques.</w:t>
      </w:r>
    </w:p>
    <w:p w14:paraId="3E9CD113"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Design and provide in-house training to departmental staff when necessary.</w:t>
      </w:r>
    </w:p>
    <w:p w14:paraId="210D8991"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Be able to facilitate effective mentorship training programs to team members and user base.</w:t>
      </w:r>
    </w:p>
    <w:p w14:paraId="1F6333FA"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Initiate project proposals for approval.</w:t>
      </w:r>
    </w:p>
    <w:p w14:paraId="3BCDCF6B"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Provide technical lead in projects to ensure that work packages are delivered on time, on budget, and at an acceptable quality standard.</w:t>
      </w:r>
    </w:p>
    <w:p w14:paraId="14802598" w14:textId="77777777" w:rsidR="000A4D1E" w:rsidRPr="007F659F" w:rsidRDefault="000A4D1E" w:rsidP="007F659F">
      <w:pPr>
        <w:pStyle w:val="ListParagraph"/>
        <w:widowControl/>
        <w:numPr>
          <w:ilvl w:val="0"/>
          <w:numId w:val="7"/>
        </w:numPr>
        <w:adjustRightInd w:val="0"/>
        <w:ind w:left="993" w:hanging="426"/>
        <w:contextualSpacing/>
        <w:jc w:val="both"/>
        <w:rPr>
          <w:rFonts w:ascii="Century Gothic" w:hAnsi="Century Gothic" w:cs="Century Gothic"/>
          <w:sz w:val="20"/>
          <w:szCs w:val="20"/>
        </w:rPr>
      </w:pPr>
      <w:r w:rsidRPr="007F659F">
        <w:rPr>
          <w:rFonts w:ascii="Century Gothic" w:hAnsi="Century Gothic" w:cs="Century Gothic"/>
          <w:sz w:val="20"/>
          <w:szCs w:val="20"/>
        </w:rPr>
        <w:t>Keep abreast of industry developments and trends and provide a business value proposition for the adoption of technologies.</w:t>
      </w:r>
    </w:p>
    <w:p w14:paraId="213B6E45" w14:textId="3624A7E2" w:rsidR="003038AD" w:rsidRPr="007F659F" w:rsidRDefault="003038AD" w:rsidP="007F659F">
      <w:pPr>
        <w:ind w:right="110"/>
        <w:rPr>
          <w:rFonts w:ascii="Century Gothic" w:hAnsi="Century Gothic"/>
          <w:b/>
          <w:bCs/>
          <w:sz w:val="20"/>
          <w:szCs w:val="20"/>
        </w:rPr>
      </w:pPr>
    </w:p>
    <w:p w14:paraId="34421763" w14:textId="5558F36A" w:rsidR="00C227A1" w:rsidRPr="005E2ED3" w:rsidRDefault="00C227A1" w:rsidP="005E2ED3">
      <w:pPr>
        <w:rPr>
          <w:rFonts w:ascii="Century Gothic" w:hAnsi="Century Gothic"/>
          <w:b/>
          <w:w w:val="85"/>
        </w:rPr>
      </w:pPr>
      <w:r w:rsidRPr="005E2ED3">
        <w:rPr>
          <w:rFonts w:ascii="Century Gothic" w:hAnsi="Century Gothic"/>
          <w:b/>
          <w:w w:val="85"/>
        </w:rPr>
        <w:t>THE INCUMBENT WILL REPORT TO THE MANAGER:</w:t>
      </w:r>
      <w:r w:rsidRPr="005E2ED3">
        <w:rPr>
          <w:rFonts w:ascii="Century Gothic" w:hAnsi="Century Gothic"/>
          <w:b/>
          <w:spacing w:val="40"/>
        </w:rPr>
        <w:t xml:space="preserve"> </w:t>
      </w:r>
      <w:r w:rsidRPr="005E2ED3">
        <w:rPr>
          <w:rFonts w:ascii="Century Gothic" w:hAnsi="Century Gothic"/>
          <w:b/>
          <w:w w:val="85"/>
        </w:rPr>
        <w:t xml:space="preserve">IT INFRASTRUCTURE </w:t>
      </w:r>
    </w:p>
    <w:p w14:paraId="0CF0A88E" w14:textId="77777777" w:rsidR="00C227A1" w:rsidRPr="007F659F" w:rsidRDefault="00C227A1" w:rsidP="007F659F">
      <w:pPr>
        <w:pStyle w:val="Default"/>
        <w:rPr>
          <w:w w:val="85"/>
          <w:sz w:val="20"/>
          <w:szCs w:val="20"/>
        </w:rPr>
      </w:pPr>
    </w:p>
    <w:p w14:paraId="6ADEA468" w14:textId="16D3D1C0" w:rsidR="00C227A1" w:rsidRPr="007F659F" w:rsidRDefault="00C227A1" w:rsidP="007F659F">
      <w:pPr>
        <w:pStyle w:val="Default"/>
        <w:rPr>
          <w:b/>
          <w:color w:val="auto"/>
          <w:sz w:val="20"/>
          <w:szCs w:val="20"/>
        </w:rPr>
      </w:pPr>
      <w:r w:rsidRPr="007F659F">
        <w:rPr>
          <w:b/>
          <w:bCs/>
          <w:color w:val="auto"/>
          <w:sz w:val="20"/>
          <w:szCs w:val="20"/>
        </w:rPr>
        <w:t>MINIMUM JOB REQUIREMENTS AND EXPERIENCE</w:t>
      </w:r>
    </w:p>
    <w:p w14:paraId="7A562183" w14:textId="578B8AF6" w:rsidR="00C227A1" w:rsidRPr="007F659F" w:rsidRDefault="00C227A1" w:rsidP="007F659F">
      <w:pPr>
        <w:pStyle w:val="ListParagraph"/>
        <w:widowControl/>
        <w:numPr>
          <w:ilvl w:val="0"/>
          <w:numId w:val="6"/>
        </w:numPr>
        <w:autoSpaceDE/>
        <w:autoSpaceDN/>
        <w:ind w:left="567" w:hanging="284"/>
        <w:contextualSpacing/>
        <w:jc w:val="both"/>
        <w:rPr>
          <w:rFonts w:ascii="Century Gothic" w:hAnsi="Century Gothic"/>
          <w:sz w:val="20"/>
          <w:szCs w:val="20"/>
        </w:rPr>
      </w:pPr>
      <w:r w:rsidRPr="007F659F">
        <w:rPr>
          <w:rFonts w:ascii="Century Gothic" w:hAnsi="Century Gothic"/>
          <w:sz w:val="20"/>
          <w:szCs w:val="20"/>
        </w:rPr>
        <w:t xml:space="preserve">Matric and 3-year IT tertiary qualification or Information Management or Information Systems qualification </w:t>
      </w:r>
      <w:r w:rsidR="00925B22">
        <w:rPr>
          <w:rFonts w:ascii="Century Gothic" w:hAnsi="Century Gothic"/>
          <w:sz w:val="20"/>
          <w:szCs w:val="20"/>
        </w:rPr>
        <w:t xml:space="preserve">on </w:t>
      </w:r>
      <w:r w:rsidRPr="007F659F">
        <w:rPr>
          <w:rFonts w:ascii="Century Gothic" w:hAnsi="Century Gothic"/>
          <w:sz w:val="20"/>
          <w:szCs w:val="20"/>
        </w:rPr>
        <w:t xml:space="preserve">at least NQF Level </w:t>
      </w:r>
      <w:r w:rsidR="00925B22">
        <w:rPr>
          <w:rFonts w:ascii="Century Gothic" w:hAnsi="Century Gothic"/>
          <w:sz w:val="20"/>
          <w:szCs w:val="20"/>
        </w:rPr>
        <w:t>7</w:t>
      </w:r>
      <w:r w:rsidRPr="007F659F">
        <w:rPr>
          <w:rFonts w:ascii="Century Gothic" w:hAnsi="Century Gothic"/>
          <w:sz w:val="20"/>
          <w:szCs w:val="20"/>
        </w:rPr>
        <w:t xml:space="preserve">. </w:t>
      </w:r>
    </w:p>
    <w:p w14:paraId="5550A8FB" w14:textId="35C41E15" w:rsidR="00C227A1" w:rsidRPr="007F659F" w:rsidRDefault="00C227A1" w:rsidP="007F659F">
      <w:pPr>
        <w:pStyle w:val="ListParagraph"/>
        <w:numPr>
          <w:ilvl w:val="0"/>
          <w:numId w:val="1"/>
        </w:numPr>
        <w:ind w:left="567" w:right="110" w:hanging="284"/>
        <w:rPr>
          <w:rFonts w:ascii="Century Gothic" w:hAnsi="Century Gothic"/>
          <w:sz w:val="20"/>
          <w:szCs w:val="20"/>
        </w:rPr>
      </w:pPr>
      <w:r w:rsidRPr="007F659F">
        <w:rPr>
          <w:rFonts w:ascii="Century Gothic" w:hAnsi="Century Gothic"/>
          <w:sz w:val="20"/>
          <w:szCs w:val="20"/>
        </w:rPr>
        <w:t xml:space="preserve">8 years of relevant and proven working experience in </w:t>
      </w:r>
      <w:r w:rsidR="000A4D1E" w:rsidRPr="007F659F">
        <w:rPr>
          <w:rFonts w:ascii="Century Gothic" w:hAnsi="Century Gothic"/>
          <w:sz w:val="20"/>
          <w:szCs w:val="20"/>
        </w:rPr>
        <w:t xml:space="preserve">the </w:t>
      </w:r>
      <w:r w:rsidRPr="007F659F">
        <w:rPr>
          <w:rFonts w:ascii="Century Gothic" w:hAnsi="Century Gothic"/>
          <w:sz w:val="20"/>
          <w:szCs w:val="20"/>
        </w:rPr>
        <w:t>provisioning</w:t>
      </w:r>
      <w:r w:rsidRPr="007F659F">
        <w:rPr>
          <w:rFonts w:ascii="Century Gothic" w:hAnsi="Century Gothic"/>
          <w:spacing w:val="-13"/>
          <w:sz w:val="20"/>
          <w:szCs w:val="20"/>
        </w:rPr>
        <w:t xml:space="preserve"> </w:t>
      </w:r>
      <w:r w:rsidRPr="007F659F">
        <w:rPr>
          <w:rFonts w:ascii="Century Gothic" w:hAnsi="Century Gothic"/>
          <w:sz w:val="20"/>
          <w:szCs w:val="20"/>
        </w:rPr>
        <w:t>of</w:t>
      </w:r>
      <w:r w:rsidRPr="007F659F">
        <w:rPr>
          <w:rFonts w:ascii="Century Gothic" w:hAnsi="Century Gothic"/>
          <w:spacing w:val="-10"/>
          <w:sz w:val="20"/>
          <w:szCs w:val="20"/>
        </w:rPr>
        <w:t xml:space="preserve"> </w:t>
      </w:r>
      <w:r w:rsidRPr="007F659F">
        <w:rPr>
          <w:rFonts w:ascii="Century Gothic" w:hAnsi="Century Gothic"/>
          <w:sz w:val="20"/>
          <w:szCs w:val="20"/>
        </w:rPr>
        <w:t>large</w:t>
      </w:r>
      <w:r w:rsidRPr="007F659F">
        <w:rPr>
          <w:rFonts w:ascii="Century Gothic" w:hAnsi="Century Gothic"/>
          <w:spacing w:val="-14"/>
          <w:sz w:val="20"/>
          <w:szCs w:val="20"/>
        </w:rPr>
        <w:t xml:space="preserve"> </w:t>
      </w:r>
      <w:r w:rsidRPr="007F659F">
        <w:rPr>
          <w:rFonts w:ascii="Century Gothic" w:hAnsi="Century Gothic"/>
          <w:sz w:val="20"/>
          <w:szCs w:val="20"/>
        </w:rPr>
        <w:t>and</w:t>
      </w:r>
      <w:r w:rsidRPr="007F659F">
        <w:rPr>
          <w:rFonts w:ascii="Century Gothic" w:hAnsi="Century Gothic"/>
          <w:spacing w:val="-13"/>
          <w:sz w:val="20"/>
          <w:szCs w:val="20"/>
        </w:rPr>
        <w:t xml:space="preserve"> </w:t>
      </w:r>
      <w:r w:rsidRPr="007F659F">
        <w:rPr>
          <w:rFonts w:ascii="Century Gothic" w:hAnsi="Century Gothic"/>
          <w:sz w:val="20"/>
          <w:szCs w:val="20"/>
        </w:rPr>
        <w:t>complex</w:t>
      </w:r>
      <w:r w:rsidRPr="007F659F">
        <w:rPr>
          <w:rFonts w:ascii="Century Gothic" w:hAnsi="Century Gothic"/>
          <w:spacing w:val="-16"/>
          <w:sz w:val="20"/>
          <w:szCs w:val="20"/>
        </w:rPr>
        <w:t xml:space="preserve"> </w:t>
      </w:r>
      <w:r w:rsidRPr="007F659F">
        <w:rPr>
          <w:rFonts w:ascii="Century Gothic" w:hAnsi="Century Gothic"/>
          <w:sz w:val="20"/>
          <w:szCs w:val="20"/>
        </w:rPr>
        <w:t xml:space="preserve">IT infrastructure solutions and </w:t>
      </w:r>
      <w:r w:rsidRPr="007F659F">
        <w:rPr>
          <w:rFonts w:ascii="Century Gothic" w:hAnsi="Century Gothic"/>
          <w:w w:val="95"/>
          <w:sz w:val="20"/>
          <w:szCs w:val="20"/>
        </w:rPr>
        <w:t>related software</w:t>
      </w:r>
      <w:r w:rsidRPr="007F659F">
        <w:rPr>
          <w:rFonts w:ascii="Century Gothic" w:hAnsi="Century Gothic"/>
          <w:sz w:val="20"/>
          <w:szCs w:val="20"/>
        </w:rPr>
        <w:t xml:space="preserve"> such as </w:t>
      </w:r>
      <w:r w:rsidRPr="007F659F">
        <w:rPr>
          <w:rFonts w:ascii="Century Gothic" w:hAnsi="Century Gothic"/>
          <w:w w:val="95"/>
          <w:sz w:val="20"/>
          <w:szCs w:val="20"/>
        </w:rPr>
        <w:t>data center, network and server services, telephony, servers, storage,</w:t>
      </w:r>
      <w:r w:rsidRPr="007F659F">
        <w:rPr>
          <w:rFonts w:ascii="Century Gothic" w:hAnsi="Century Gothic"/>
          <w:spacing w:val="-1"/>
          <w:sz w:val="20"/>
          <w:szCs w:val="20"/>
        </w:rPr>
        <w:t xml:space="preserve"> WI-FI, IP surveillance, and </w:t>
      </w:r>
      <w:r w:rsidRPr="007F659F">
        <w:rPr>
          <w:rFonts w:ascii="Century Gothic" w:hAnsi="Century Gothic"/>
          <w:sz w:val="20"/>
          <w:szCs w:val="20"/>
        </w:rPr>
        <w:t>Server</w:t>
      </w:r>
      <w:r w:rsidRPr="007F659F">
        <w:rPr>
          <w:rFonts w:ascii="Century Gothic" w:hAnsi="Century Gothic"/>
          <w:spacing w:val="-1"/>
          <w:sz w:val="20"/>
          <w:szCs w:val="20"/>
        </w:rPr>
        <w:t xml:space="preserve"> </w:t>
      </w:r>
      <w:r w:rsidRPr="007F659F">
        <w:rPr>
          <w:rFonts w:ascii="Century Gothic" w:hAnsi="Century Gothic"/>
          <w:sz w:val="20"/>
          <w:szCs w:val="20"/>
        </w:rPr>
        <w:t>Virtualization.</w:t>
      </w:r>
    </w:p>
    <w:p w14:paraId="781DA8A6" w14:textId="77777777" w:rsidR="000A4D1E" w:rsidRPr="007F659F" w:rsidRDefault="000A4D1E" w:rsidP="007F659F">
      <w:pPr>
        <w:pStyle w:val="Heading1"/>
        <w:ind w:left="0"/>
        <w:rPr>
          <w:rFonts w:ascii="Century Gothic" w:hAnsi="Century Gothic"/>
          <w:spacing w:val="-2"/>
          <w:sz w:val="20"/>
          <w:szCs w:val="20"/>
        </w:rPr>
      </w:pPr>
    </w:p>
    <w:p w14:paraId="54373BE7" w14:textId="13146B35" w:rsidR="000B0971" w:rsidRPr="007F659F" w:rsidRDefault="004D5851" w:rsidP="007F659F">
      <w:pPr>
        <w:pStyle w:val="Heading1"/>
        <w:ind w:left="0"/>
        <w:rPr>
          <w:rFonts w:ascii="Century Gothic" w:hAnsi="Century Gothic"/>
          <w:sz w:val="20"/>
          <w:szCs w:val="20"/>
        </w:rPr>
      </w:pPr>
      <w:r w:rsidRPr="007F659F">
        <w:rPr>
          <w:rFonts w:ascii="Century Gothic" w:hAnsi="Century Gothic"/>
          <w:spacing w:val="-2"/>
          <w:sz w:val="20"/>
          <w:szCs w:val="20"/>
        </w:rPr>
        <w:t>ADVANTAGES:</w:t>
      </w:r>
    </w:p>
    <w:p w14:paraId="66713C4F" w14:textId="562FFB95" w:rsidR="00C227A1" w:rsidRPr="007F659F" w:rsidRDefault="00C227A1" w:rsidP="007F659F">
      <w:pPr>
        <w:pStyle w:val="ListParagraph"/>
        <w:widowControl/>
        <w:numPr>
          <w:ilvl w:val="0"/>
          <w:numId w:val="6"/>
        </w:numPr>
        <w:autoSpaceDE/>
        <w:autoSpaceDN/>
        <w:ind w:left="567" w:hanging="284"/>
        <w:contextualSpacing/>
        <w:jc w:val="both"/>
        <w:rPr>
          <w:rFonts w:ascii="Century Gothic" w:hAnsi="Century Gothic"/>
          <w:sz w:val="20"/>
          <w:szCs w:val="20"/>
        </w:rPr>
      </w:pPr>
      <w:r w:rsidRPr="007F659F">
        <w:rPr>
          <w:rFonts w:ascii="Century Gothic" w:hAnsi="Century Gothic"/>
          <w:sz w:val="20"/>
          <w:szCs w:val="20"/>
        </w:rPr>
        <w:t xml:space="preserve">Relevant industry-recognized professional IT certification (e.g., CCNA, VMWARE, Palo Alto Firewall, </w:t>
      </w:r>
      <w:proofErr w:type="spellStart"/>
      <w:r w:rsidRPr="007F659F">
        <w:rPr>
          <w:rFonts w:ascii="Century Gothic" w:hAnsi="Century Gothic"/>
          <w:sz w:val="20"/>
          <w:szCs w:val="20"/>
        </w:rPr>
        <w:t>Pelco</w:t>
      </w:r>
      <w:proofErr w:type="spellEnd"/>
      <w:r w:rsidRPr="007F659F">
        <w:rPr>
          <w:rFonts w:ascii="Century Gothic" w:hAnsi="Century Gothic"/>
          <w:sz w:val="20"/>
          <w:szCs w:val="20"/>
        </w:rPr>
        <w:t>, Hikvision)</w:t>
      </w:r>
    </w:p>
    <w:p w14:paraId="49BDBE54" w14:textId="679BFE22" w:rsidR="00424584" w:rsidRPr="007F659F" w:rsidRDefault="004D5851" w:rsidP="007F659F">
      <w:pPr>
        <w:pStyle w:val="ListParagraph"/>
        <w:widowControl/>
        <w:numPr>
          <w:ilvl w:val="0"/>
          <w:numId w:val="6"/>
        </w:numPr>
        <w:autoSpaceDE/>
        <w:autoSpaceDN/>
        <w:ind w:left="567" w:hanging="284"/>
        <w:contextualSpacing/>
        <w:jc w:val="both"/>
        <w:rPr>
          <w:rFonts w:ascii="Century Gothic" w:hAnsi="Century Gothic"/>
          <w:sz w:val="20"/>
          <w:szCs w:val="20"/>
        </w:rPr>
      </w:pPr>
      <w:r w:rsidRPr="007F659F">
        <w:rPr>
          <w:rFonts w:ascii="Century Gothic" w:hAnsi="Century Gothic"/>
          <w:sz w:val="20"/>
          <w:szCs w:val="20"/>
        </w:rPr>
        <w:t xml:space="preserve">Proven experience with installation &amp; configuration of networking and communications equipment </w:t>
      </w:r>
    </w:p>
    <w:p w14:paraId="66020194" w14:textId="752A15BD" w:rsidR="000B0971" w:rsidRPr="007F659F" w:rsidRDefault="004D5851" w:rsidP="007F659F">
      <w:pPr>
        <w:pStyle w:val="ListParagraph"/>
        <w:widowControl/>
        <w:numPr>
          <w:ilvl w:val="0"/>
          <w:numId w:val="6"/>
        </w:numPr>
        <w:autoSpaceDE/>
        <w:autoSpaceDN/>
        <w:ind w:left="567" w:hanging="284"/>
        <w:contextualSpacing/>
        <w:jc w:val="both"/>
        <w:rPr>
          <w:rFonts w:ascii="Century Gothic" w:hAnsi="Century Gothic"/>
          <w:sz w:val="20"/>
          <w:szCs w:val="20"/>
        </w:rPr>
      </w:pPr>
      <w:r w:rsidRPr="007F659F">
        <w:rPr>
          <w:rFonts w:ascii="Century Gothic" w:hAnsi="Century Gothic"/>
          <w:sz w:val="20"/>
          <w:szCs w:val="20"/>
        </w:rPr>
        <w:t xml:space="preserve">(Cisco, Palo Alto, Polycom, Dell, Enterasys Wireless, Impro Access </w:t>
      </w:r>
      <w:r w:rsidR="00DE7A0D" w:rsidRPr="007F659F">
        <w:rPr>
          <w:rFonts w:ascii="Century Gothic" w:hAnsi="Century Gothic"/>
          <w:sz w:val="20"/>
          <w:szCs w:val="20"/>
        </w:rPr>
        <w:t>Control)</w:t>
      </w:r>
    </w:p>
    <w:p w14:paraId="760383D9" w14:textId="3FC2E0D3" w:rsidR="000B0971" w:rsidRPr="007F659F" w:rsidRDefault="004D5851" w:rsidP="007F659F">
      <w:pPr>
        <w:pStyle w:val="ListParagraph"/>
        <w:widowControl/>
        <w:numPr>
          <w:ilvl w:val="0"/>
          <w:numId w:val="6"/>
        </w:numPr>
        <w:autoSpaceDE/>
        <w:autoSpaceDN/>
        <w:ind w:left="567" w:hanging="284"/>
        <w:contextualSpacing/>
        <w:jc w:val="both"/>
        <w:rPr>
          <w:rFonts w:ascii="Century Gothic" w:hAnsi="Century Gothic"/>
          <w:sz w:val="20"/>
          <w:szCs w:val="20"/>
        </w:rPr>
      </w:pPr>
      <w:r w:rsidRPr="007F659F">
        <w:rPr>
          <w:rFonts w:ascii="Century Gothic" w:hAnsi="Century Gothic"/>
          <w:sz w:val="20"/>
          <w:szCs w:val="20"/>
        </w:rPr>
        <w:t>Proven experience with installation &amp; configuration of virtual infrastructure and associated component</w:t>
      </w:r>
      <w:r w:rsidR="000A4D1E" w:rsidRPr="007F659F">
        <w:rPr>
          <w:rFonts w:ascii="Century Gothic" w:hAnsi="Century Gothic"/>
          <w:sz w:val="20"/>
          <w:szCs w:val="20"/>
        </w:rPr>
        <w:t>s</w:t>
      </w:r>
      <w:r w:rsidRPr="007F659F">
        <w:rPr>
          <w:rFonts w:ascii="Century Gothic" w:hAnsi="Century Gothic"/>
          <w:sz w:val="20"/>
          <w:szCs w:val="20"/>
        </w:rPr>
        <w:t xml:space="preserve"> (VMWare, Virtual Center)</w:t>
      </w:r>
    </w:p>
    <w:p w14:paraId="7FE60A0C" w14:textId="77777777" w:rsidR="000B0971" w:rsidRPr="007F659F" w:rsidRDefault="004D5851" w:rsidP="007F659F">
      <w:pPr>
        <w:pStyle w:val="ListParagraph"/>
        <w:widowControl/>
        <w:numPr>
          <w:ilvl w:val="0"/>
          <w:numId w:val="6"/>
        </w:numPr>
        <w:autoSpaceDE/>
        <w:autoSpaceDN/>
        <w:ind w:left="567" w:hanging="284"/>
        <w:contextualSpacing/>
        <w:jc w:val="both"/>
        <w:rPr>
          <w:rFonts w:ascii="Century Gothic" w:hAnsi="Century Gothic"/>
          <w:sz w:val="20"/>
          <w:szCs w:val="20"/>
        </w:rPr>
      </w:pPr>
      <w:r w:rsidRPr="007F659F">
        <w:rPr>
          <w:rFonts w:ascii="Century Gothic" w:hAnsi="Century Gothic"/>
          <w:sz w:val="20"/>
          <w:szCs w:val="20"/>
        </w:rPr>
        <w:t>Proven experience with installation &amp; configuration of Server Hardware (Dell, IBM, HP, SUN)</w:t>
      </w:r>
    </w:p>
    <w:p w14:paraId="13E96A83" w14:textId="77777777" w:rsidR="000B0971" w:rsidRPr="007F659F" w:rsidRDefault="000B0971" w:rsidP="007F659F">
      <w:pPr>
        <w:widowControl/>
        <w:autoSpaceDE/>
        <w:autoSpaceDN/>
        <w:contextualSpacing/>
        <w:jc w:val="both"/>
        <w:rPr>
          <w:rFonts w:ascii="Century Gothic" w:hAnsi="Century Gothic"/>
          <w:sz w:val="20"/>
          <w:szCs w:val="20"/>
        </w:rPr>
      </w:pPr>
    </w:p>
    <w:p w14:paraId="466A4195" w14:textId="77777777" w:rsidR="000A4D1E" w:rsidRPr="007F659F" w:rsidRDefault="000A4D1E" w:rsidP="007F659F">
      <w:pPr>
        <w:pStyle w:val="Default"/>
        <w:jc w:val="both"/>
        <w:rPr>
          <w:b/>
          <w:bCs/>
          <w:sz w:val="20"/>
          <w:szCs w:val="20"/>
        </w:rPr>
      </w:pPr>
      <w:bookmarkStart w:id="1" w:name="_Hlk106971901"/>
      <w:r w:rsidRPr="007F659F">
        <w:rPr>
          <w:b/>
          <w:bCs/>
          <w:sz w:val="20"/>
          <w:szCs w:val="20"/>
        </w:rPr>
        <w:t>Applicants may be required to undergo a technical competency test.</w:t>
      </w:r>
    </w:p>
    <w:bookmarkEnd w:id="1"/>
    <w:p w14:paraId="7562C113" w14:textId="77777777" w:rsidR="000A4D1E" w:rsidRPr="007F659F" w:rsidRDefault="000A4D1E" w:rsidP="007F659F">
      <w:pPr>
        <w:pStyle w:val="Default"/>
        <w:jc w:val="both"/>
        <w:rPr>
          <w:b/>
          <w:bCs/>
          <w:sz w:val="20"/>
          <w:szCs w:val="20"/>
        </w:rPr>
      </w:pPr>
    </w:p>
    <w:p w14:paraId="5AF8682C" w14:textId="211D2C14" w:rsidR="000A4D1E" w:rsidRPr="007F659F" w:rsidRDefault="000A4D1E" w:rsidP="007F659F">
      <w:pPr>
        <w:pStyle w:val="Default"/>
        <w:rPr>
          <w:bCs/>
          <w:w w:val="95"/>
          <w:sz w:val="20"/>
          <w:szCs w:val="20"/>
        </w:rPr>
      </w:pPr>
      <w:r w:rsidRPr="007F659F">
        <w:rPr>
          <w:bCs/>
          <w:spacing w:val="-2"/>
          <w:sz w:val="20"/>
          <w:szCs w:val="20"/>
        </w:rPr>
        <w:t>Enquiries</w:t>
      </w:r>
      <w:r w:rsidRPr="007F659F">
        <w:rPr>
          <w:bCs/>
          <w:spacing w:val="-11"/>
          <w:sz w:val="20"/>
          <w:szCs w:val="20"/>
        </w:rPr>
        <w:t xml:space="preserve"> </w:t>
      </w:r>
      <w:r w:rsidRPr="007F659F">
        <w:rPr>
          <w:bCs/>
          <w:spacing w:val="-2"/>
          <w:sz w:val="20"/>
          <w:szCs w:val="20"/>
        </w:rPr>
        <w:t>and</w:t>
      </w:r>
      <w:r w:rsidRPr="007F659F">
        <w:rPr>
          <w:bCs/>
          <w:spacing w:val="-11"/>
          <w:sz w:val="20"/>
          <w:szCs w:val="20"/>
        </w:rPr>
        <w:t xml:space="preserve"> </w:t>
      </w:r>
      <w:r w:rsidRPr="007F659F">
        <w:rPr>
          <w:bCs/>
          <w:spacing w:val="-2"/>
          <w:sz w:val="20"/>
          <w:szCs w:val="20"/>
        </w:rPr>
        <w:t>details</w:t>
      </w:r>
      <w:r w:rsidRPr="007F659F">
        <w:rPr>
          <w:bCs/>
          <w:spacing w:val="-9"/>
          <w:sz w:val="20"/>
          <w:szCs w:val="20"/>
        </w:rPr>
        <w:t xml:space="preserve"> </w:t>
      </w:r>
      <w:r w:rsidRPr="007F659F">
        <w:rPr>
          <w:bCs/>
          <w:spacing w:val="-2"/>
          <w:sz w:val="20"/>
          <w:szCs w:val="20"/>
        </w:rPr>
        <w:t>regarding</w:t>
      </w:r>
      <w:r w:rsidRPr="007F659F">
        <w:rPr>
          <w:bCs/>
          <w:spacing w:val="-10"/>
          <w:sz w:val="20"/>
          <w:szCs w:val="20"/>
        </w:rPr>
        <w:t xml:space="preserve"> </w:t>
      </w:r>
      <w:r w:rsidRPr="007F659F">
        <w:rPr>
          <w:bCs/>
          <w:spacing w:val="-2"/>
          <w:sz w:val="20"/>
          <w:szCs w:val="20"/>
        </w:rPr>
        <w:t>this</w:t>
      </w:r>
      <w:r w:rsidRPr="007F659F">
        <w:rPr>
          <w:bCs/>
          <w:spacing w:val="-10"/>
          <w:sz w:val="20"/>
          <w:szCs w:val="20"/>
        </w:rPr>
        <w:t xml:space="preserve"> </w:t>
      </w:r>
      <w:r w:rsidRPr="007F659F">
        <w:rPr>
          <w:bCs/>
          <w:spacing w:val="-2"/>
          <w:sz w:val="20"/>
          <w:szCs w:val="20"/>
        </w:rPr>
        <w:t>post,</w:t>
      </w:r>
      <w:r w:rsidRPr="007F659F">
        <w:rPr>
          <w:bCs/>
          <w:spacing w:val="-12"/>
          <w:sz w:val="20"/>
          <w:szCs w:val="20"/>
        </w:rPr>
        <w:t xml:space="preserve"> </w:t>
      </w:r>
      <w:r w:rsidRPr="007F659F">
        <w:rPr>
          <w:bCs/>
          <w:spacing w:val="-2"/>
          <w:sz w:val="20"/>
          <w:szCs w:val="20"/>
        </w:rPr>
        <w:t>including</w:t>
      </w:r>
      <w:r w:rsidRPr="007F659F">
        <w:rPr>
          <w:bCs/>
          <w:spacing w:val="-7"/>
          <w:sz w:val="20"/>
          <w:szCs w:val="20"/>
        </w:rPr>
        <w:t xml:space="preserve"> </w:t>
      </w:r>
      <w:r w:rsidRPr="007F659F">
        <w:rPr>
          <w:bCs/>
          <w:spacing w:val="-2"/>
          <w:sz w:val="20"/>
          <w:szCs w:val="20"/>
        </w:rPr>
        <w:t>requests</w:t>
      </w:r>
      <w:r w:rsidRPr="007F659F">
        <w:rPr>
          <w:bCs/>
          <w:spacing w:val="-10"/>
          <w:sz w:val="20"/>
          <w:szCs w:val="20"/>
        </w:rPr>
        <w:t xml:space="preserve"> </w:t>
      </w:r>
      <w:r w:rsidRPr="007F659F">
        <w:rPr>
          <w:bCs/>
          <w:spacing w:val="-2"/>
          <w:sz w:val="20"/>
          <w:szCs w:val="20"/>
        </w:rPr>
        <w:t>for</w:t>
      </w:r>
      <w:r w:rsidRPr="007F659F">
        <w:rPr>
          <w:bCs/>
          <w:spacing w:val="-11"/>
          <w:sz w:val="20"/>
          <w:szCs w:val="20"/>
        </w:rPr>
        <w:t xml:space="preserve"> </w:t>
      </w:r>
      <w:r w:rsidRPr="007F659F">
        <w:rPr>
          <w:bCs/>
          <w:spacing w:val="-2"/>
          <w:sz w:val="20"/>
          <w:szCs w:val="20"/>
        </w:rPr>
        <w:t>a</w:t>
      </w:r>
      <w:r w:rsidRPr="007F659F">
        <w:rPr>
          <w:bCs/>
          <w:spacing w:val="-10"/>
          <w:sz w:val="20"/>
          <w:szCs w:val="20"/>
        </w:rPr>
        <w:t xml:space="preserve"> </w:t>
      </w:r>
      <w:r w:rsidRPr="007F659F">
        <w:rPr>
          <w:bCs/>
          <w:spacing w:val="-2"/>
          <w:sz w:val="20"/>
          <w:szCs w:val="20"/>
        </w:rPr>
        <w:t>job</w:t>
      </w:r>
      <w:r w:rsidRPr="007F659F">
        <w:rPr>
          <w:bCs/>
          <w:spacing w:val="-11"/>
          <w:sz w:val="20"/>
          <w:szCs w:val="20"/>
        </w:rPr>
        <w:t xml:space="preserve"> </w:t>
      </w:r>
      <w:r w:rsidRPr="007F659F">
        <w:rPr>
          <w:bCs/>
          <w:spacing w:val="-2"/>
          <w:sz w:val="20"/>
          <w:szCs w:val="20"/>
        </w:rPr>
        <w:t>profile,</w:t>
      </w:r>
      <w:r w:rsidRPr="007F659F">
        <w:rPr>
          <w:bCs/>
          <w:spacing w:val="-12"/>
          <w:sz w:val="20"/>
          <w:szCs w:val="20"/>
        </w:rPr>
        <w:t xml:space="preserve"> </w:t>
      </w:r>
      <w:r w:rsidRPr="007F659F">
        <w:rPr>
          <w:bCs/>
          <w:spacing w:val="-2"/>
          <w:sz w:val="20"/>
          <w:szCs w:val="20"/>
        </w:rPr>
        <w:t>and</w:t>
      </w:r>
      <w:r w:rsidRPr="007F659F">
        <w:rPr>
          <w:bCs/>
          <w:spacing w:val="-10"/>
          <w:sz w:val="20"/>
          <w:szCs w:val="20"/>
        </w:rPr>
        <w:t xml:space="preserve"> </w:t>
      </w:r>
      <w:r w:rsidRPr="007F659F">
        <w:rPr>
          <w:bCs/>
          <w:spacing w:val="-2"/>
          <w:sz w:val="20"/>
          <w:szCs w:val="20"/>
        </w:rPr>
        <w:t>all</w:t>
      </w:r>
      <w:r w:rsidRPr="007F659F">
        <w:rPr>
          <w:bCs/>
          <w:spacing w:val="-11"/>
          <w:sz w:val="20"/>
          <w:szCs w:val="20"/>
        </w:rPr>
        <w:t xml:space="preserve"> </w:t>
      </w:r>
      <w:r w:rsidRPr="007F659F">
        <w:rPr>
          <w:bCs/>
          <w:spacing w:val="-2"/>
          <w:sz w:val="20"/>
          <w:szCs w:val="20"/>
        </w:rPr>
        <w:t>other</w:t>
      </w:r>
      <w:r w:rsidRPr="007F659F">
        <w:rPr>
          <w:bCs/>
          <w:spacing w:val="-11"/>
          <w:sz w:val="20"/>
          <w:szCs w:val="20"/>
        </w:rPr>
        <w:t xml:space="preserve"> </w:t>
      </w:r>
      <w:r w:rsidRPr="007F659F">
        <w:rPr>
          <w:bCs/>
          <w:spacing w:val="-2"/>
          <w:sz w:val="20"/>
          <w:szCs w:val="20"/>
        </w:rPr>
        <w:t>recruitment-</w:t>
      </w:r>
      <w:r w:rsidRPr="007F659F">
        <w:rPr>
          <w:bCs/>
          <w:w w:val="95"/>
          <w:sz w:val="20"/>
          <w:szCs w:val="20"/>
        </w:rPr>
        <w:t>related</w:t>
      </w:r>
      <w:r w:rsidRPr="007F659F">
        <w:rPr>
          <w:bCs/>
          <w:spacing w:val="-7"/>
          <w:w w:val="95"/>
          <w:sz w:val="20"/>
          <w:szCs w:val="20"/>
        </w:rPr>
        <w:t xml:space="preserve"> </w:t>
      </w:r>
      <w:r w:rsidRPr="007F659F">
        <w:rPr>
          <w:bCs/>
          <w:w w:val="95"/>
          <w:sz w:val="20"/>
          <w:szCs w:val="20"/>
        </w:rPr>
        <w:t>enquiries</w:t>
      </w:r>
      <w:r w:rsidRPr="007F659F">
        <w:rPr>
          <w:bCs/>
          <w:spacing w:val="-10"/>
          <w:w w:val="95"/>
          <w:sz w:val="20"/>
          <w:szCs w:val="20"/>
        </w:rPr>
        <w:t xml:space="preserve"> </w:t>
      </w:r>
      <w:r w:rsidRPr="007F659F">
        <w:rPr>
          <w:bCs/>
          <w:w w:val="95"/>
          <w:sz w:val="20"/>
          <w:szCs w:val="20"/>
        </w:rPr>
        <w:t>may</w:t>
      </w:r>
      <w:r w:rsidRPr="007F659F">
        <w:rPr>
          <w:bCs/>
          <w:spacing w:val="-9"/>
          <w:w w:val="95"/>
          <w:sz w:val="20"/>
          <w:szCs w:val="20"/>
        </w:rPr>
        <w:t xml:space="preserve"> </w:t>
      </w:r>
      <w:r w:rsidRPr="007F659F">
        <w:rPr>
          <w:bCs/>
          <w:w w:val="95"/>
          <w:sz w:val="20"/>
          <w:szCs w:val="20"/>
        </w:rPr>
        <w:t>be</w:t>
      </w:r>
      <w:r w:rsidRPr="007F659F">
        <w:rPr>
          <w:bCs/>
          <w:spacing w:val="-6"/>
          <w:w w:val="95"/>
          <w:sz w:val="20"/>
          <w:szCs w:val="20"/>
        </w:rPr>
        <w:t xml:space="preserve"> </w:t>
      </w:r>
      <w:r w:rsidRPr="007F659F">
        <w:rPr>
          <w:bCs/>
          <w:w w:val="95"/>
          <w:sz w:val="20"/>
          <w:szCs w:val="20"/>
        </w:rPr>
        <w:t>directed</w:t>
      </w:r>
      <w:r w:rsidRPr="007F659F">
        <w:rPr>
          <w:bCs/>
          <w:spacing w:val="-7"/>
          <w:w w:val="95"/>
          <w:sz w:val="20"/>
          <w:szCs w:val="20"/>
        </w:rPr>
        <w:t xml:space="preserve"> </w:t>
      </w:r>
      <w:r w:rsidRPr="007F659F">
        <w:rPr>
          <w:bCs/>
          <w:w w:val="95"/>
          <w:sz w:val="20"/>
          <w:szCs w:val="20"/>
        </w:rPr>
        <w:t>to</w:t>
      </w:r>
      <w:r w:rsidRPr="007F659F">
        <w:rPr>
          <w:bCs/>
          <w:spacing w:val="-5"/>
          <w:w w:val="95"/>
          <w:sz w:val="20"/>
          <w:szCs w:val="20"/>
        </w:rPr>
        <w:t xml:space="preserve"> </w:t>
      </w:r>
      <w:r w:rsidRPr="007F659F">
        <w:rPr>
          <w:bCs/>
          <w:w w:val="95"/>
          <w:sz w:val="20"/>
          <w:szCs w:val="20"/>
        </w:rPr>
        <w:t>Tirhani</w:t>
      </w:r>
      <w:r w:rsidRPr="007F659F">
        <w:rPr>
          <w:bCs/>
          <w:spacing w:val="-5"/>
          <w:w w:val="95"/>
          <w:sz w:val="20"/>
          <w:szCs w:val="20"/>
        </w:rPr>
        <w:t xml:space="preserve"> </w:t>
      </w:r>
      <w:r w:rsidRPr="007F659F">
        <w:rPr>
          <w:bCs/>
          <w:w w:val="95"/>
          <w:sz w:val="20"/>
          <w:szCs w:val="20"/>
        </w:rPr>
        <w:t>Baloyi</w:t>
      </w:r>
      <w:r w:rsidR="007F659F" w:rsidRPr="007F659F">
        <w:rPr>
          <w:bCs/>
          <w:w w:val="95"/>
          <w:sz w:val="20"/>
          <w:szCs w:val="20"/>
        </w:rPr>
        <w:t xml:space="preserve"> on recruitment-tb@ukzn.ac.za</w:t>
      </w:r>
    </w:p>
    <w:p w14:paraId="63D533F7" w14:textId="77777777" w:rsidR="000A4D1E" w:rsidRPr="007F659F" w:rsidRDefault="000A4D1E" w:rsidP="007F659F">
      <w:pPr>
        <w:pStyle w:val="Default"/>
        <w:rPr>
          <w:b/>
          <w:bCs/>
          <w:sz w:val="20"/>
          <w:szCs w:val="20"/>
        </w:rPr>
      </w:pPr>
    </w:p>
    <w:p w14:paraId="06C1576D" w14:textId="0DD798E4" w:rsidR="000A4D1E" w:rsidRPr="007F659F" w:rsidRDefault="000A4D1E" w:rsidP="007F659F">
      <w:pPr>
        <w:pStyle w:val="Default"/>
        <w:rPr>
          <w:b/>
          <w:bCs/>
          <w:sz w:val="20"/>
          <w:szCs w:val="20"/>
        </w:rPr>
      </w:pPr>
      <w:r w:rsidRPr="007F659F">
        <w:rPr>
          <w:b/>
          <w:bCs/>
          <w:sz w:val="20"/>
          <w:szCs w:val="20"/>
        </w:rPr>
        <w:t xml:space="preserve">The remuneration package offered includes benefits. Appointment to this post will be subject to the January 2018 Conditions of Service. </w:t>
      </w:r>
    </w:p>
    <w:p w14:paraId="4243923E" w14:textId="77777777" w:rsidR="000A4D1E" w:rsidRPr="007F659F" w:rsidRDefault="000A4D1E" w:rsidP="007F659F">
      <w:pPr>
        <w:pStyle w:val="Default"/>
        <w:rPr>
          <w:b/>
          <w:bCs/>
          <w:sz w:val="20"/>
          <w:szCs w:val="20"/>
        </w:rPr>
      </w:pPr>
    </w:p>
    <w:p w14:paraId="354E1D5B" w14:textId="30B44C6B" w:rsidR="000A4D1E" w:rsidRPr="007F659F" w:rsidRDefault="000A4D1E" w:rsidP="007F659F">
      <w:pPr>
        <w:pStyle w:val="Default"/>
        <w:rPr>
          <w:b/>
          <w:bCs/>
          <w:sz w:val="20"/>
          <w:szCs w:val="20"/>
        </w:rPr>
      </w:pPr>
      <w:r w:rsidRPr="007F659F">
        <w:rPr>
          <w:b/>
          <w:bCs/>
          <w:sz w:val="20"/>
          <w:szCs w:val="20"/>
        </w:rPr>
        <w:t xml:space="preserve">Applicants are required to complete the relevant application form (SUPPORT) which is available on the Vacancies page of the University website at </w:t>
      </w:r>
      <w:hyperlink r:id="rId5" w:history="1">
        <w:r w:rsidR="007F659F" w:rsidRPr="007F659F">
          <w:rPr>
            <w:rStyle w:val="Hyperlink"/>
            <w:sz w:val="20"/>
            <w:szCs w:val="20"/>
          </w:rPr>
          <w:t>http://vacancies.ukzn.ac.za</w:t>
        </w:r>
      </w:hyperlink>
      <w:r w:rsidR="007F659F" w:rsidRPr="007F659F">
        <w:rPr>
          <w:sz w:val="20"/>
          <w:szCs w:val="20"/>
        </w:rPr>
        <w:t xml:space="preserve"> </w:t>
      </w:r>
    </w:p>
    <w:p w14:paraId="10C8F4D1" w14:textId="77777777" w:rsidR="000A4D1E" w:rsidRPr="007F659F" w:rsidRDefault="000A4D1E" w:rsidP="007F659F">
      <w:pPr>
        <w:pStyle w:val="Default"/>
        <w:rPr>
          <w:b/>
          <w:bCs/>
          <w:sz w:val="20"/>
          <w:szCs w:val="20"/>
        </w:rPr>
      </w:pPr>
    </w:p>
    <w:p w14:paraId="0864B7B7" w14:textId="7BCE76CC" w:rsidR="000A4D1E" w:rsidRPr="007F659F" w:rsidRDefault="000A4D1E" w:rsidP="007F659F">
      <w:pPr>
        <w:ind w:right="184"/>
        <w:rPr>
          <w:rFonts w:ascii="Century Gothic" w:hAnsi="Century Gothic"/>
          <w:b/>
          <w:sz w:val="20"/>
          <w:szCs w:val="20"/>
        </w:rPr>
      </w:pPr>
      <w:r w:rsidRPr="007F659F">
        <w:rPr>
          <w:rFonts w:ascii="Century Gothic" w:hAnsi="Century Gothic"/>
          <w:b/>
          <w:w w:val="95"/>
          <w:sz w:val="20"/>
          <w:szCs w:val="20"/>
        </w:rPr>
        <w:t xml:space="preserve">Completed forms must be sent to </w:t>
      </w:r>
      <w:hyperlink r:id="rId6">
        <w:r w:rsidR="00925B22">
          <w:rPr>
            <w:rFonts w:ascii="Century Gothic" w:hAnsi="Century Gothic"/>
            <w:b/>
            <w:color w:val="0000FF"/>
            <w:w w:val="95"/>
            <w:sz w:val="20"/>
            <w:szCs w:val="20"/>
            <w:u w:val="single" w:color="0000FF"/>
          </w:rPr>
          <w:t>recruitment-tb</w:t>
        </w:r>
        <w:r w:rsidRPr="007F659F">
          <w:rPr>
            <w:rFonts w:ascii="Century Gothic" w:hAnsi="Century Gothic"/>
            <w:b/>
            <w:color w:val="0000FF"/>
            <w:w w:val="95"/>
            <w:sz w:val="20"/>
            <w:szCs w:val="20"/>
            <w:u w:val="single" w:color="0000FF"/>
          </w:rPr>
          <w:t>@ukzn.ac.za</w:t>
        </w:r>
      </w:hyperlink>
      <w:r w:rsidRPr="007F659F">
        <w:rPr>
          <w:rFonts w:ascii="Century Gothic" w:hAnsi="Century Gothic"/>
          <w:b/>
          <w:w w:val="95"/>
          <w:sz w:val="20"/>
          <w:szCs w:val="20"/>
        </w:rPr>
        <w:t xml:space="preserve">. </w:t>
      </w:r>
      <w:r w:rsidRPr="007F659F">
        <w:rPr>
          <w:rFonts w:ascii="Century Gothic" w:hAnsi="Century Gothic"/>
          <w:b/>
          <w:bCs/>
          <w:sz w:val="20"/>
          <w:szCs w:val="20"/>
        </w:rPr>
        <w:t xml:space="preserve">Advert Reference Number MUST be clearly stated in the subject line. </w:t>
      </w:r>
    </w:p>
    <w:p w14:paraId="1AE8AD64" w14:textId="77777777" w:rsidR="000A4D1E" w:rsidRPr="007F659F" w:rsidRDefault="000A4D1E" w:rsidP="007F659F">
      <w:pPr>
        <w:pStyle w:val="Default"/>
        <w:rPr>
          <w:b/>
          <w:bCs/>
          <w:sz w:val="20"/>
          <w:szCs w:val="20"/>
        </w:rPr>
      </w:pPr>
    </w:p>
    <w:p w14:paraId="79BBE8DF" w14:textId="30A18411" w:rsidR="000B0971" w:rsidRPr="00925B22" w:rsidRDefault="000A4D1E" w:rsidP="007F659F">
      <w:pPr>
        <w:rPr>
          <w:rFonts w:ascii="Century Gothic" w:hAnsi="Century Gothic" w:cs="Century Gothic"/>
          <w:b/>
          <w:bCs/>
          <w:sz w:val="20"/>
          <w:szCs w:val="20"/>
        </w:rPr>
      </w:pPr>
      <w:r w:rsidRPr="00925B22">
        <w:rPr>
          <w:rFonts w:ascii="Century Gothic" w:hAnsi="Century Gothic" w:cs="Century Gothic"/>
          <w:b/>
          <w:bCs/>
          <w:sz w:val="20"/>
          <w:szCs w:val="20"/>
        </w:rPr>
        <w:t xml:space="preserve">The closing date for receipt of applications is </w:t>
      </w:r>
      <w:r w:rsidR="007F659F" w:rsidRPr="00925B22">
        <w:rPr>
          <w:rFonts w:ascii="Century Gothic" w:hAnsi="Century Gothic" w:cs="Century Gothic"/>
          <w:b/>
          <w:bCs/>
          <w:sz w:val="20"/>
          <w:szCs w:val="20"/>
        </w:rPr>
        <w:t>08 July 2022</w:t>
      </w:r>
    </w:p>
    <w:p w14:paraId="3F545E36" w14:textId="22AF15E3" w:rsidR="007F659F" w:rsidRPr="007F659F" w:rsidRDefault="007F659F" w:rsidP="007F659F">
      <w:pPr>
        <w:rPr>
          <w:rFonts w:ascii="Century Gothic" w:hAnsi="Century Gothic" w:cs="Century Gothic"/>
          <w:b/>
          <w:bCs/>
          <w:color w:val="000000"/>
          <w:sz w:val="20"/>
          <w:szCs w:val="20"/>
        </w:rPr>
      </w:pPr>
    </w:p>
    <w:p w14:paraId="31E757E5" w14:textId="1288E0AB" w:rsidR="007F659F" w:rsidRPr="007F659F" w:rsidRDefault="007F659F" w:rsidP="007F659F">
      <w:pPr>
        <w:jc w:val="both"/>
        <w:rPr>
          <w:rFonts w:ascii="Century Gothic" w:hAnsi="Century Gothic"/>
          <w:b/>
          <w:sz w:val="12"/>
          <w:szCs w:val="20"/>
        </w:rPr>
      </w:pPr>
      <w:r w:rsidRPr="007F659F">
        <w:rPr>
          <w:rFonts w:ascii="Century Gothic" w:hAnsi="Century Gothic"/>
          <w:b/>
          <w:sz w:val="12"/>
          <w:szCs w:val="20"/>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p>
    <w:sectPr w:rsidR="007F659F" w:rsidRPr="007F659F" w:rsidSect="007F659F">
      <w:pgSz w:w="12240" w:h="15840"/>
      <w:pgMar w:top="567" w:right="1021" w:bottom="1021"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6D8A"/>
    <w:multiLevelType w:val="hybridMultilevel"/>
    <w:tmpl w:val="C52EEB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530774"/>
    <w:multiLevelType w:val="hybridMultilevel"/>
    <w:tmpl w:val="51E8CA2C"/>
    <w:lvl w:ilvl="0" w:tplc="CDD63CFE">
      <w:numFmt w:val="bullet"/>
      <w:lvlText w:val="-"/>
      <w:lvlJc w:val="left"/>
      <w:pPr>
        <w:tabs>
          <w:tab w:val="num" w:pos="432"/>
        </w:tabs>
        <w:ind w:left="432" w:hanging="360"/>
      </w:pPr>
      <w:rPr>
        <w:rFonts w:ascii="Arial" w:eastAsia="Times New Roman" w:hAnsi="Aria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30E56CF8"/>
    <w:multiLevelType w:val="hybridMultilevel"/>
    <w:tmpl w:val="4D44AC30"/>
    <w:lvl w:ilvl="0" w:tplc="CDD63CFE">
      <w:numFmt w:val="bullet"/>
      <w:lvlText w:val="-"/>
      <w:lvlJc w:val="left"/>
      <w:pPr>
        <w:tabs>
          <w:tab w:val="num" w:pos="504"/>
        </w:tabs>
        <w:ind w:left="504" w:hanging="360"/>
      </w:pPr>
      <w:rPr>
        <w:rFonts w:ascii="Arial" w:eastAsia="Times New Roman" w:hAnsi="Arial" w:cs="Arial" w:hint="default"/>
      </w:rPr>
    </w:lvl>
    <w:lvl w:ilvl="1" w:tplc="0409000F">
      <w:start w:val="1"/>
      <w:numFmt w:val="decimal"/>
      <w:lvlText w:val="%2."/>
      <w:lvlJc w:val="left"/>
      <w:pPr>
        <w:tabs>
          <w:tab w:val="num" w:pos="1512"/>
        </w:tabs>
        <w:ind w:left="1512" w:hanging="360"/>
      </w:pPr>
      <w:rPr>
        <w:rFont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468937BE"/>
    <w:multiLevelType w:val="hybridMultilevel"/>
    <w:tmpl w:val="C0E0FAC0"/>
    <w:lvl w:ilvl="0" w:tplc="FFFFFFFF">
      <w:start w:val="1"/>
      <w:numFmt w:val="bullet"/>
      <w:lvlText w:val="o"/>
      <w:lvlJc w:val="left"/>
      <w:pPr>
        <w:ind w:left="720" w:hanging="360"/>
      </w:pPr>
      <w:rPr>
        <w:rFonts w:ascii="Courier New" w:hAnsi="Courier New" w:cs="Courier New" w:hint="default"/>
      </w:rPr>
    </w:lvl>
    <w:lvl w:ilvl="1" w:tplc="9626A38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FE93D13"/>
    <w:multiLevelType w:val="hybridMultilevel"/>
    <w:tmpl w:val="9A8C58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BA6D0B"/>
    <w:multiLevelType w:val="hybridMultilevel"/>
    <w:tmpl w:val="0E9AAD8E"/>
    <w:lvl w:ilvl="0" w:tplc="8D72C076">
      <w:numFmt w:val="bullet"/>
      <w:lvlText w:val=""/>
      <w:lvlJc w:val="left"/>
      <w:pPr>
        <w:ind w:left="469" w:hanging="358"/>
      </w:pPr>
      <w:rPr>
        <w:rFonts w:ascii="Symbol" w:eastAsia="Symbol" w:hAnsi="Symbol" w:cs="Symbol" w:hint="default"/>
        <w:b w:val="0"/>
        <w:bCs w:val="0"/>
        <w:i w:val="0"/>
        <w:iCs w:val="0"/>
        <w:w w:val="100"/>
        <w:sz w:val="21"/>
        <w:szCs w:val="21"/>
        <w:lang w:val="en-US" w:eastAsia="en-US" w:bidi="ar-SA"/>
      </w:rPr>
    </w:lvl>
    <w:lvl w:ilvl="1" w:tplc="0F76770C">
      <w:numFmt w:val="bullet"/>
      <w:lvlText w:val="•"/>
      <w:lvlJc w:val="left"/>
      <w:pPr>
        <w:ind w:left="1494" w:hanging="358"/>
      </w:pPr>
      <w:rPr>
        <w:rFonts w:hint="default"/>
        <w:lang w:val="en-US" w:eastAsia="en-US" w:bidi="ar-SA"/>
      </w:rPr>
    </w:lvl>
    <w:lvl w:ilvl="2" w:tplc="9D16D426">
      <w:numFmt w:val="bullet"/>
      <w:lvlText w:val="•"/>
      <w:lvlJc w:val="left"/>
      <w:pPr>
        <w:ind w:left="2528" w:hanging="358"/>
      </w:pPr>
      <w:rPr>
        <w:rFonts w:hint="default"/>
        <w:lang w:val="en-US" w:eastAsia="en-US" w:bidi="ar-SA"/>
      </w:rPr>
    </w:lvl>
    <w:lvl w:ilvl="3" w:tplc="31DAD532">
      <w:numFmt w:val="bullet"/>
      <w:lvlText w:val="•"/>
      <w:lvlJc w:val="left"/>
      <w:pPr>
        <w:ind w:left="3562" w:hanging="358"/>
      </w:pPr>
      <w:rPr>
        <w:rFonts w:hint="default"/>
        <w:lang w:val="en-US" w:eastAsia="en-US" w:bidi="ar-SA"/>
      </w:rPr>
    </w:lvl>
    <w:lvl w:ilvl="4" w:tplc="9D901206">
      <w:numFmt w:val="bullet"/>
      <w:lvlText w:val="•"/>
      <w:lvlJc w:val="left"/>
      <w:pPr>
        <w:ind w:left="4596" w:hanging="358"/>
      </w:pPr>
      <w:rPr>
        <w:rFonts w:hint="default"/>
        <w:lang w:val="en-US" w:eastAsia="en-US" w:bidi="ar-SA"/>
      </w:rPr>
    </w:lvl>
    <w:lvl w:ilvl="5" w:tplc="AF1C4AE2">
      <w:numFmt w:val="bullet"/>
      <w:lvlText w:val="•"/>
      <w:lvlJc w:val="left"/>
      <w:pPr>
        <w:ind w:left="5630" w:hanging="358"/>
      </w:pPr>
      <w:rPr>
        <w:rFonts w:hint="default"/>
        <w:lang w:val="en-US" w:eastAsia="en-US" w:bidi="ar-SA"/>
      </w:rPr>
    </w:lvl>
    <w:lvl w:ilvl="6" w:tplc="35487EC0">
      <w:numFmt w:val="bullet"/>
      <w:lvlText w:val="•"/>
      <w:lvlJc w:val="left"/>
      <w:pPr>
        <w:ind w:left="6664" w:hanging="358"/>
      </w:pPr>
      <w:rPr>
        <w:rFonts w:hint="default"/>
        <w:lang w:val="en-US" w:eastAsia="en-US" w:bidi="ar-SA"/>
      </w:rPr>
    </w:lvl>
    <w:lvl w:ilvl="7" w:tplc="F51E216E">
      <w:numFmt w:val="bullet"/>
      <w:lvlText w:val="•"/>
      <w:lvlJc w:val="left"/>
      <w:pPr>
        <w:ind w:left="7698" w:hanging="358"/>
      </w:pPr>
      <w:rPr>
        <w:rFonts w:hint="default"/>
        <w:lang w:val="en-US" w:eastAsia="en-US" w:bidi="ar-SA"/>
      </w:rPr>
    </w:lvl>
    <w:lvl w:ilvl="8" w:tplc="02ACE25C">
      <w:numFmt w:val="bullet"/>
      <w:lvlText w:val="•"/>
      <w:lvlJc w:val="left"/>
      <w:pPr>
        <w:ind w:left="8732" w:hanging="358"/>
      </w:pPr>
      <w:rPr>
        <w:rFonts w:hint="default"/>
        <w:lang w:val="en-US" w:eastAsia="en-US" w:bidi="ar-SA"/>
      </w:rPr>
    </w:lvl>
  </w:abstractNum>
  <w:abstractNum w:abstractNumId="6" w15:restartNumberingAfterBreak="0">
    <w:nsid w:val="6DB16A0D"/>
    <w:multiLevelType w:val="hybridMultilevel"/>
    <w:tmpl w:val="A948DCC4"/>
    <w:lvl w:ilvl="0" w:tplc="CDD63CFE">
      <w:numFmt w:val="bullet"/>
      <w:lvlText w:val="-"/>
      <w:lvlJc w:val="left"/>
      <w:pPr>
        <w:tabs>
          <w:tab w:val="num" w:pos="432"/>
        </w:tabs>
        <w:ind w:left="432"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7A178C"/>
    <w:multiLevelType w:val="hybridMultilevel"/>
    <w:tmpl w:val="198EB58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zMCEkYWZgZG5ko6SsGpxcWZ+XkgBUa1ACekuF4sAAAA"/>
  </w:docVars>
  <w:rsids>
    <w:rsidRoot w:val="000B0971"/>
    <w:rsid w:val="000A4D1E"/>
    <w:rsid w:val="000B0971"/>
    <w:rsid w:val="002B2DFD"/>
    <w:rsid w:val="003038AD"/>
    <w:rsid w:val="003A7B02"/>
    <w:rsid w:val="00424584"/>
    <w:rsid w:val="004625FF"/>
    <w:rsid w:val="004D5851"/>
    <w:rsid w:val="005E2ED3"/>
    <w:rsid w:val="007F659F"/>
    <w:rsid w:val="00872992"/>
    <w:rsid w:val="00925B22"/>
    <w:rsid w:val="00C227A1"/>
    <w:rsid w:val="00DC231F"/>
    <w:rsid w:val="00DE7A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A524"/>
  <w15:docId w15:val="{DA56033B-501C-4232-8114-ECBABCA6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2"/>
      <w:outlineLvl w:val="0"/>
    </w:pPr>
    <w:rPr>
      <w:rFonts w:ascii="Tahoma" w:eastAsia="Tahoma" w:hAnsi="Tahoma" w:cs="Tahom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
      <w:ind w:left="2521" w:right="2556"/>
      <w:jc w:val="center"/>
    </w:pPr>
    <w:rPr>
      <w:rFonts w:ascii="Tahoma" w:eastAsia="Tahoma" w:hAnsi="Tahoma" w:cs="Tahoma"/>
      <w:b/>
      <w:bCs/>
      <w:sz w:val="24"/>
      <w:szCs w:val="24"/>
      <w:u w:val="single" w:color="000000"/>
    </w:rPr>
  </w:style>
  <w:style w:type="paragraph" w:styleId="ListParagraph">
    <w:name w:val="List Paragraph"/>
    <w:basedOn w:val="Normal"/>
    <w:uiPriority w:val="34"/>
    <w:qFormat/>
    <w:pPr>
      <w:ind w:left="469" w:hanging="359"/>
    </w:pPr>
  </w:style>
  <w:style w:type="paragraph" w:customStyle="1" w:styleId="TableParagraph">
    <w:name w:val="Table Paragraph"/>
    <w:basedOn w:val="Normal"/>
    <w:uiPriority w:val="1"/>
    <w:qFormat/>
  </w:style>
  <w:style w:type="paragraph" w:customStyle="1" w:styleId="Default">
    <w:name w:val="Default"/>
    <w:rsid w:val="00C227A1"/>
    <w:pPr>
      <w:widowControl/>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0A4D1E"/>
    <w:rPr>
      <w:color w:val="0000FF" w:themeColor="hyperlink"/>
      <w:u w:val="single"/>
    </w:rPr>
  </w:style>
  <w:style w:type="character" w:styleId="UnresolvedMention">
    <w:name w:val="Unresolved Mention"/>
    <w:basedOn w:val="DefaultParagraphFont"/>
    <w:uiPriority w:val="99"/>
    <w:semiHidden/>
    <w:unhideWhenUsed/>
    <w:rsid w:val="000A4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oyiT@ukzn.ac.za" TargetMode="External"/><Relationship Id="rId5" Type="http://schemas.openxmlformats.org/officeDocument/2006/relationships/hyperlink" Target="http://vacancies.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1085</Words>
  <Characters>6187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SENIOR (PRINCIPAL) CONSULTANT: INFORMATION TECHNOLOGY (IT) INFRASTRUCTURE</vt:lpstr>
      <vt:lpstr>(PEROMNES GRADE 07)</vt:lpstr>
      <vt:lpstr/>
      <vt:lpstr>ADVANTAGES:</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Tirhani Baloyi</dc:creator>
  <cp:lastModifiedBy>Tirhani Baloyi</cp:lastModifiedBy>
  <cp:revision>4</cp:revision>
  <dcterms:created xsi:type="dcterms:W3CDTF">2022-06-25T02:32:00Z</dcterms:created>
  <dcterms:modified xsi:type="dcterms:W3CDTF">2022-06-25T02:53:00Z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 2016</vt:lpwstr>
  </property>
  <property fmtid="{D5CDD505-2E9C-101B-9397-08002B2CF9AE}" pid="4" name="LastSaved">
    <vt:filetime>2022-06-23T00:00:00Z</vt:filetime>
  </property>
  <property fmtid="{D5CDD505-2E9C-101B-9397-08002B2CF9AE}" pid="5" name="Producer">
    <vt:lpwstr>Microsoft® Word 2016</vt:lpwstr>
  </property>
</Properties>
</file>