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2F60" w14:textId="61F4C73C" w:rsidR="002D4211" w:rsidRPr="00104AF6" w:rsidRDefault="002D4211" w:rsidP="00354DA2">
      <w:pPr>
        <w:pStyle w:val="BodyText"/>
        <w:kinsoku w:val="0"/>
        <w:overflowPunct w:val="0"/>
        <w:spacing w:before="76"/>
        <w:ind w:right="-80"/>
        <w:jc w:val="both"/>
        <w:rPr>
          <w:rFonts w:cstheme="minorHAnsi"/>
          <w:b/>
          <w:sz w:val="22"/>
          <w:szCs w:val="22"/>
        </w:rPr>
      </w:pPr>
      <w:r w:rsidRPr="00104AF6">
        <w:rPr>
          <w:rFonts w:cstheme="minorHAnsi"/>
          <w:b/>
          <w:sz w:val="22"/>
          <w:szCs w:val="22"/>
        </w:rPr>
        <w:t>Th</w:t>
      </w:r>
      <w:r w:rsidR="007D6210" w:rsidRPr="00104AF6">
        <w:rPr>
          <w:rFonts w:cstheme="minorHAnsi"/>
          <w:b/>
          <w:sz w:val="22"/>
          <w:szCs w:val="22"/>
        </w:rPr>
        <w:t xml:space="preserve">e </w:t>
      </w:r>
      <w:r w:rsidR="00C46DE4" w:rsidRPr="00104AF6">
        <w:rPr>
          <w:rFonts w:cstheme="minorHAnsi"/>
          <w:b/>
          <w:sz w:val="22"/>
          <w:szCs w:val="22"/>
        </w:rPr>
        <w:t>University of</w:t>
      </w:r>
      <w:r w:rsidR="007D6210" w:rsidRPr="00104AF6">
        <w:rPr>
          <w:rFonts w:cstheme="minorHAnsi"/>
          <w:b/>
          <w:sz w:val="22"/>
          <w:szCs w:val="22"/>
        </w:rPr>
        <w:t xml:space="preserve"> KwaZulu-Natal (UKZN) is committed to meeting the objectives of Employment Equity to improve </w:t>
      </w:r>
      <w:r w:rsidR="00335CBB" w:rsidRPr="00104AF6">
        <w:rPr>
          <w:rFonts w:cstheme="minorHAnsi"/>
          <w:b/>
          <w:sz w:val="22"/>
          <w:szCs w:val="22"/>
        </w:rPr>
        <w:t xml:space="preserve">representivity </w:t>
      </w:r>
      <w:r w:rsidR="007D6210" w:rsidRPr="00104AF6">
        <w:rPr>
          <w:rFonts w:cstheme="minorHAnsi"/>
          <w:b/>
          <w:sz w:val="22"/>
          <w:szCs w:val="22"/>
        </w:rPr>
        <w:t>within the Institution. Preference will be given to applicants from designated groups in accordance with our Employment Equity plan</w:t>
      </w:r>
      <w:r w:rsidR="00875CCE" w:rsidRPr="00104AF6">
        <w:rPr>
          <w:rFonts w:cstheme="minorHAnsi"/>
          <w:b/>
          <w:sz w:val="22"/>
          <w:szCs w:val="22"/>
        </w:rPr>
        <w:t>.</w:t>
      </w:r>
    </w:p>
    <w:p w14:paraId="267A4513" w14:textId="77777777" w:rsidR="007D6210" w:rsidRPr="00104AF6" w:rsidRDefault="007D6210" w:rsidP="00354DA2">
      <w:pPr>
        <w:pStyle w:val="BodyText"/>
        <w:kinsoku w:val="0"/>
        <w:overflowPunct w:val="0"/>
        <w:ind w:left="1368" w:right="1357"/>
        <w:jc w:val="both"/>
        <w:rPr>
          <w:rFonts w:cstheme="minorHAnsi"/>
          <w:b/>
          <w:sz w:val="22"/>
          <w:szCs w:val="22"/>
          <w:u w:val="single"/>
        </w:rPr>
      </w:pPr>
    </w:p>
    <w:p w14:paraId="3BB8C384" w14:textId="77777777" w:rsidR="002B7DF3" w:rsidRPr="00BA01C4" w:rsidRDefault="002B7DF3" w:rsidP="002B7DF3">
      <w:pPr>
        <w:pStyle w:val="BodyText"/>
        <w:kinsoku w:val="0"/>
        <w:overflowPunct w:val="0"/>
        <w:ind w:left="1368" w:right="1357"/>
        <w:jc w:val="center"/>
        <w:rPr>
          <w:rFonts w:cstheme="minorHAnsi"/>
          <w:b/>
          <w:u w:val="single"/>
        </w:rPr>
      </w:pPr>
      <w:r w:rsidRPr="00BA01C4">
        <w:rPr>
          <w:rFonts w:cstheme="minorHAnsi"/>
          <w:b/>
          <w:u w:val="single"/>
        </w:rPr>
        <w:t>COLLEGE OF HEALTH SCIENCES</w:t>
      </w:r>
    </w:p>
    <w:p w14:paraId="3A318215" w14:textId="77777777" w:rsidR="00354DA2" w:rsidRPr="00BA01C4" w:rsidRDefault="00354DA2" w:rsidP="002B7DF3">
      <w:pPr>
        <w:pStyle w:val="BodyText"/>
        <w:kinsoku w:val="0"/>
        <w:overflowPunct w:val="0"/>
        <w:ind w:left="1368" w:right="1357"/>
        <w:jc w:val="center"/>
        <w:rPr>
          <w:rFonts w:cstheme="minorHAnsi"/>
          <w:b/>
          <w:u w:val="single"/>
        </w:rPr>
      </w:pPr>
    </w:p>
    <w:p w14:paraId="18584562" w14:textId="5C608A8C" w:rsidR="002B7DF3" w:rsidRPr="00BA01C4" w:rsidRDefault="0029703F" w:rsidP="00DC2782">
      <w:pPr>
        <w:pStyle w:val="BodyText"/>
        <w:kinsoku w:val="0"/>
        <w:overflowPunct w:val="0"/>
        <w:ind w:left="1368" w:right="1357"/>
        <w:rPr>
          <w:rFonts w:cstheme="minorHAnsi"/>
          <w:b/>
        </w:rPr>
      </w:pPr>
      <w:r w:rsidRPr="00BA01C4">
        <w:rPr>
          <w:rFonts w:cstheme="minorHAnsi"/>
          <w:b/>
        </w:rPr>
        <w:t xml:space="preserve">          </w:t>
      </w:r>
      <w:r w:rsidR="00AB5F85" w:rsidRPr="00BA01C4">
        <w:rPr>
          <w:rFonts w:cstheme="minorHAnsi"/>
          <w:b/>
        </w:rPr>
        <w:t xml:space="preserve">  </w:t>
      </w:r>
      <w:r w:rsidR="00DC2782" w:rsidRPr="00BA01C4">
        <w:rPr>
          <w:rFonts w:cstheme="minorHAnsi"/>
          <w:b/>
        </w:rPr>
        <w:t>PROJECT MANAGER (</w:t>
      </w:r>
      <w:r w:rsidR="00FE0F62">
        <w:rPr>
          <w:rFonts w:cstheme="minorHAnsi"/>
          <w:b/>
        </w:rPr>
        <w:t>ONE</w:t>
      </w:r>
      <w:r w:rsidR="009D7A49" w:rsidRPr="00BA01C4">
        <w:rPr>
          <w:rFonts w:cstheme="minorHAnsi"/>
          <w:b/>
        </w:rPr>
        <w:t>-YEAR</w:t>
      </w:r>
      <w:r w:rsidR="00DC2782" w:rsidRPr="00BA01C4">
        <w:rPr>
          <w:rFonts w:cstheme="minorHAnsi"/>
          <w:b/>
        </w:rPr>
        <w:t xml:space="preserve"> CONTRACT</w:t>
      </w:r>
      <w:r w:rsidR="00AB5F85" w:rsidRPr="00BA01C4">
        <w:rPr>
          <w:rFonts w:cstheme="minorHAnsi"/>
          <w:b/>
        </w:rPr>
        <w:t>, RENEWABLE</w:t>
      </w:r>
      <w:r w:rsidR="00DC2782" w:rsidRPr="00BA01C4">
        <w:rPr>
          <w:rFonts w:cstheme="minorHAnsi"/>
          <w:b/>
        </w:rPr>
        <w:t>)</w:t>
      </w:r>
    </w:p>
    <w:p w14:paraId="0D6A8DB5" w14:textId="77777777" w:rsidR="00354DA2" w:rsidRPr="00BA01C4" w:rsidRDefault="00354DA2" w:rsidP="00354DA2">
      <w:pPr>
        <w:pStyle w:val="BodyText"/>
        <w:kinsoku w:val="0"/>
        <w:overflowPunct w:val="0"/>
        <w:ind w:left="1368" w:right="1357"/>
        <w:jc w:val="center"/>
        <w:rPr>
          <w:rFonts w:cstheme="minorHAnsi"/>
          <w:b/>
        </w:rPr>
      </w:pPr>
      <w:r w:rsidRPr="00BA01C4">
        <w:rPr>
          <w:rFonts w:cstheme="minorHAnsi"/>
          <w:b/>
        </w:rPr>
        <w:t>SCHOOL OF NURSING AND PUBLIC HEALTH</w:t>
      </w:r>
    </w:p>
    <w:p w14:paraId="4BCB08B5" w14:textId="77777777" w:rsidR="00354DA2" w:rsidRPr="00BA01C4" w:rsidRDefault="00354DA2" w:rsidP="00354DA2">
      <w:pPr>
        <w:pStyle w:val="BodyText"/>
        <w:kinsoku w:val="0"/>
        <w:overflowPunct w:val="0"/>
        <w:ind w:left="1368" w:right="1357"/>
        <w:jc w:val="center"/>
        <w:rPr>
          <w:rFonts w:cstheme="minorHAnsi"/>
          <w:b/>
        </w:rPr>
      </w:pPr>
      <w:r w:rsidRPr="00BA01C4">
        <w:rPr>
          <w:rFonts w:cstheme="minorHAnsi"/>
          <w:b/>
        </w:rPr>
        <w:t>CENTRE FOR RURAL HEALTH</w:t>
      </w:r>
    </w:p>
    <w:p w14:paraId="4719EB2F" w14:textId="77777777" w:rsidR="00354DA2" w:rsidRPr="00BA01C4" w:rsidRDefault="00354DA2" w:rsidP="00DC2782">
      <w:pPr>
        <w:pStyle w:val="BodyText"/>
        <w:kinsoku w:val="0"/>
        <w:overflowPunct w:val="0"/>
        <w:ind w:left="1368" w:right="1357"/>
        <w:rPr>
          <w:rFonts w:cstheme="minorHAnsi"/>
          <w:b/>
        </w:rPr>
      </w:pPr>
    </w:p>
    <w:p w14:paraId="48604556" w14:textId="77777777" w:rsidR="002B7DF3" w:rsidRPr="00BA01C4" w:rsidRDefault="002B7DF3" w:rsidP="002B7DF3">
      <w:pPr>
        <w:pStyle w:val="BodyText"/>
        <w:kinsoku w:val="0"/>
        <w:overflowPunct w:val="0"/>
        <w:ind w:left="1368" w:right="1357"/>
        <w:jc w:val="center"/>
        <w:rPr>
          <w:rFonts w:cstheme="minorHAnsi"/>
          <w:b/>
        </w:rPr>
      </w:pPr>
      <w:r w:rsidRPr="00BA01C4">
        <w:rPr>
          <w:rFonts w:cstheme="minorHAnsi"/>
          <w:b/>
        </w:rPr>
        <w:t>HOWARD COLLEGE CAMPUS</w:t>
      </w:r>
    </w:p>
    <w:p w14:paraId="3050D739" w14:textId="77777777" w:rsidR="00354DA2" w:rsidRPr="00BA01C4" w:rsidRDefault="00354DA2" w:rsidP="002B7DF3">
      <w:pPr>
        <w:pStyle w:val="BodyText"/>
        <w:kinsoku w:val="0"/>
        <w:overflowPunct w:val="0"/>
        <w:ind w:left="1368" w:right="1357"/>
        <w:jc w:val="center"/>
        <w:rPr>
          <w:rFonts w:cstheme="minorHAnsi"/>
          <w:b/>
        </w:rPr>
      </w:pPr>
    </w:p>
    <w:p w14:paraId="285D7D86" w14:textId="0D5AFBFE" w:rsidR="00DC2782" w:rsidRDefault="00DC2782" w:rsidP="00DC2782">
      <w:pPr>
        <w:pStyle w:val="BodyText"/>
        <w:kinsoku w:val="0"/>
        <w:overflowPunct w:val="0"/>
        <w:ind w:left="1368" w:right="1357"/>
        <w:jc w:val="center"/>
        <w:rPr>
          <w:rFonts w:cstheme="minorHAnsi"/>
          <w:b/>
        </w:rPr>
      </w:pPr>
      <w:r w:rsidRPr="00BA01C4">
        <w:rPr>
          <w:rFonts w:cstheme="minorHAnsi"/>
          <w:b/>
        </w:rPr>
        <w:t>REFERENCE N</w:t>
      </w:r>
      <w:r w:rsidR="00217D8C">
        <w:rPr>
          <w:rFonts w:cstheme="minorHAnsi"/>
          <w:b/>
        </w:rPr>
        <w:t>O.</w:t>
      </w:r>
      <w:r w:rsidRPr="00BA01C4">
        <w:rPr>
          <w:rFonts w:cstheme="minorHAnsi"/>
          <w:b/>
        </w:rPr>
        <w:t>:</w:t>
      </w:r>
      <w:r w:rsidR="005656A4">
        <w:rPr>
          <w:rFonts w:cstheme="minorHAnsi"/>
          <w:b/>
        </w:rPr>
        <w:t xml:space="preserve"> CRH/AND002</w:t>
      </w:r>
    </w:p>
    <w:p w14:paraId="22479F17" w14:textId="26CF5848" w:rsidR="00217D8C" w:rsidRDefault="00B368EE" w:rsidP="00B368EE">
      <w:pPr>
        <w:pStyle w:val="BodyText"/>
        <w:kinsoku w:val="0"/>
        <w:overflowPunct w:val="0"/>
        <w:ind w:right="1357"/>
        <w:rPr>
          <w:rFonts w:cstheme="minorHAnsi"/>
          <w:b/>
        </w:rPr>
      </w:pPr>
      <w:r>
        <w:rPr>
          <w:rFonts w:cstheme="minorHAnsi"/>
          <w:b/>
        </w:rPr>
        <w:t>ARISE NETWORK PROJECTS</w:t>
      </w:r>
    </w:p>
    <w:p w14:paraId="7B7A9B9E" w14:textId="77777777" w:rsidR="00B368EE" w:rsidRPr="00BA01C4" w:rsidRDefault="00B368EE" w:rsidP="00B368EE">
      <w:pPr>
        <w:pStyle w:val="BodyText"/>
        <w:kinsoku w:val="0"/>
        <w:overflowPunct w:val="0"/>
        <w:ind w:right="1357"/>
        <w:rPr>
          <w:rFonts w:cstheme="minorHAnsi"/>
          <w:b/>
        </w:rPr>
      </w:pPr>
    </w:p>
    <w:p w14:paraId="3FC6C58C" w14:textId="2EE7D9A4" w:rsidR="00503F2C" w:rsidRPr="00BA01C4" w:rsidRDefault="00503F2C" w:rsidP="00503F2C">
      <w:pPr>
        <w:jc w:val="both"/>
        <w:rPr>
          <w:rFonts w:eastAsia="Times New Roman" w:cstheme="minorHAnsi"/>
          <w:color w:val="000000"/>
          <w:sz w:val="20"/>
          <w:szCs w:val="20"/>
          <w:lang w:val="en-GB" w:eastAsia="en-GB"/>
        </w:rPr>
      </w:pPr>
      <w:r w:rsidRPr="00BA01C4">
        <w:rPr>
          <w:rFonts w:cstheme="minorHAnsi"/>
          <w:color w:val="000000"/>
          <w:sz w:val="20"/>
          <w:szCs w:val="20"/>
          <w:lang w:eastAsia="en-US"/>
        </w:rPr>
        <w:t>The Africa Research, Implementation Science, and Education (ARISE)</w:t>
      </w:r>
      <w:r w:rsidRPr="00BA01C4">
        <w:rPr>
          <w:rFonts w:eastAsia="Times New Roman" w:cstheme="minorHAnsi"/>
          <w:color w:val="000000"/>
          <w:sz w:val="20"/>
          <w:szCs w:val="20"/>
          <w:lang w:eastAsia="en-US"/>
        </w:rPr>
        <w:t xml:space="preserve"> Network Projects are based at the Centre for Rural Health (CRH) within the School of Nursing and Public Health at the University of KwaZulu-Natal (UKZN). </w:t>
      </w:r>
      <w:r w:rsidRPr="00BA01C4">
        <w:rPr>
          <w:rFonts w:cstheme="minorHAnsi"/>
          <w:color w:val="000000"/>
          <w:sz w:val="20"/>
          <w:szCs w:val="20"/>
          <w:lang w:eastAsia="en-US"/>
        </w:rPr>
        <w:t>The ARISE Network</w:t>
      </w:r>
      <w:r w:rsidRPr="00BA01C4">
        <w:rPr>
          <w:rFonts w:eastAsia="Times New Roman" w:cstheme="minorHAnsi"/>
          <w:color w:val="000000"/>
          <w:sz w:val="20"/>
          <w:szCs w:val="20"/>
          <w:lang w:eastAsia="en-US"/>
        </w:rPr>
        <w:t xml:space="preserve"> 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>is a multi-country research network focusing on adolescent health.</w:t>
      </w:r>
      <w:r w:rsidRPr="00BA01C4">
        <w:rPr>
          <w:rFonts w:eastAsia="Times New Roman" w:cstheme="minorHAnsi"/>
          <w:color w:val="000000"/>
          <w:sz w:val="20"/>
          <w:szCs w:val="20"/>
          <w:lang w:eastAsia="en-US"/>
        </w:rPr>
        <w:t xml:space="preserve"> </w:t>
      </w:r>
      <w:r w:rsidRPr="00BA01C4">
        <w:rPr>
          <w:rFonts w:eastAsia="Times New Roman" w:cstheme="minorHAnsi"/>
          <w:color w:val="000000"/>
          <w:sz w:val="20"/>
          <w:szCs w:val="20"/>
          <w:lang w:val="en-GB" w:eastAsia="en-US"/>
        </w:rPr>
        <w:t>Eight health and demographic surveillance systems (HDSS) sites in seven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 xml:space="preserve"> </w:t>
      </w:r>
      <w:r w:rsidRPr="00BA01C4">
        <w:rPr>
          <w:rFonts w:eastAsia="Times New Roman" w:cstheme="minorHAnsi"/>
          <w:color w:val="000000"/>
          <w:sz w:val="20"/>
          <w:szCs w:val="20"/>
          <w:lang w:val="en-GB" w:eastAsia="en-US"/>
        </w:rPr>
        <w:t>sub-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>S</w:t>
      </w:r>
      <w:r w:rsidRPr="00BA01C4">
        <w:rPr>
          <w:rFonts w:eastAsia="Times New Roman" w:cstheme="minorHAnsi"/>
          <w:color w:val="000000"/>
          <w:sz w:val="20"/>
          <w:szCs w:val="20"/>
          <w:lang w:val="en-GB" w:eastAsia="en-US"/>
        </w:rPr>
        <w:t xml:space="preserve">aharan 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>A</w:t>
      </w:r>
      <w:r w:rsidRPr="00BA01C4">
        <w:rPr>
          <w:rFonts w:eastAsia="Times New Roman" w:cstheme="minorHAnsi"/>
          <w:color w:val="000000"/>
          <w:sz w:val="20"/>
          <w:szCs w:val="20"/>
          <w:lang w:val="en-GB" w:eastAsia="en-US"/>
        </w:rPr>
        <w:t>frican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 xml:space="preserve"> countries</w:t>
      </w:r>
      <w:r w:rsidRPr="00BA01C4">
        <w:rPr>
          <w:rFonts w:eastAsia="Times New Roman" w:cstheme="minorHAnsi"/>
          <w:color w:val="000000"/>
          <w:sz w:val="20"/>
          <w:szCs w:val="20"/>
          <w:lang w:val="en-GB" w:eastAsia="en-US"/>
        </w:rPr>
        <w:t xml:space="preserve"> (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>South Africa, Burkina Faso, Ethiopia, Ghana,</w:t>
      </w:r>
      <w:r w:rsidRPr="00BA01C4">
        <w:rPr>
          <w:rFonts w:cstheme="minorHAnsi"/>
          <w:color w:val="000000"/>
          <w:sz w:val="20"/>
          <w:szCs w:val="20"/>
          <w:lang w:eastAsia="en-US"/>
        </w:rPr>
        <w:t xml:space="preserve"> 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>Nigeria, Tanzania, and Uganda</w:t>
      </w:r>
      <w:r w:rsidRPr="00BA01C4">
        <w:rPr>
          <w:rFonts w:eastAsia="Times New Roman" w:cstheme="minorHAnsi"/>
          <w:color w:val="000000"/>
          <w:sz w:val="20"/>
          <w:szCs w:val="20"/>
          <w:lang w:val="en-GB" w:eastAsia="en-US"/>
        </w:rPr>
        <w:t xml:space="preserve">) </w:t>
      </w:r>
      <w:r w:rsidRPr="00BA01C4">
        <w:rPr>
          <w:rFonts w:eastAsia="Times New Roman" w:cstheme="minorHAnsi"/>
          <w:color w:val="000000"/>
          <w:sz w:val="20"/>
          <w:szCs w:val="20"/>
          <w:lang w:val="en-GB" w:eastAsia="en-GB"/>
        </w:rPr>
        <w:t>contribute data and participate in collaborative multi-country research projects led by ARISE Network researchers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 xml:space="preserve">. The Umlazi Surveillance Initiative to Nurture Grassroots Action (USINGA) HDSS is the South African ARISE Network site located in Umlazi </w:t>
      </w:r>
      <w:r w:rsidR="00BA01C4" w:rsidRPr="00BA01C4">
        <w:rPr>
          <w:rFonts w:cstheme="minorHAnsi"/>
          <w:color w:val="000000"/>
          <w:sz w:val="20"/>
          <w:szCs w:val="20"/>
          <w:lang w:val="en-GB" w:eastAsia="en-US"/>
        </w:rPr>
        <w:t>T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>ownship, situated south of Durban.</w:t>
      </w:r>
    </w:p>
    <w:p w14:paraId="47957176" w14:textId="77777777" w:rsidR="00503F2C" w:rsidRPr="00BA01C4" w:rsidRDefault="00503F2C" w:rsidP="00503F2C">
      <w:pPr>
        <w:jc w:val="both"/>
        <w:rPr>
          <w:rFonts w:cstheme="minorHAnsi"/>
          <w:sz w:val="20"/>
          <w:szCs w:val="20"/>
          <w:lang w:eastAsia="en-US"/>
        </w:rPr>
      </w:pPr>
    </w:p>
    <w:p w14:paraId="39898270" w14:textId="12437E04" w:rsidR="00503F2C" w:rsidRPr="00BA01C4" w:rsidRDefault="00503F2C" w:rsidP="00BA01C4">
      <w:pPr>
        <w:jc w:val="both"/>
        <w:rPr>
          <w:rFonts w:cstheme="minorHAnsi"/>
          <w:color w:val="000000"/>
          <w:sz w:val="20"/>
          <w:szCs w:val="20"/>
          <w:lang w:val="en-GB" w:eastAsia="en-US"/>
        </w:rPr>
      </w:pPr>
      <w:r w:rsidRPr="00BA01C4">
        <w:rPr>
          <w:rFonts w:cstheme="minorHAnsi"/>
          <w:color w:val="000000"/>
          <w:sz w:val="20"/>
          <w:szCs w:val="20"/>
          <w:lang w:eastAsia="en-US"/>
        </w:rPr>
        <w:t xml:space="preserve">The ARISE Network in collaboration with the University of Heidelberg and </w:t>
      </w:r>
      <w:r w:rsidRPr="00BA01C4">
        <w:rPr>
          <w:rFonts w:cstheme="minorHAnsi"/>
          <w:color w:val="000000"/>
          <w:sz w:val="20"/>
          <w:szCs w:val="20"/>
          <w:shd w:val="clear" w:color="auto" w:fill="FFFFFF"/>
          <w:lang w:val="en-US" w:eastAsia="en-US"/>
        </w:rPr>
        <w:t xml:space="preserve">Technical University of Munich </w:t>
      </w:r>
      <w:r w:rsidRPr="00BA01C4">
        <w:rPr>
          <w:rFonts w:cstheme="minorHAnsi"/>
          <w:color w:val="000000"/>
          <w:sz w:val="20"/>
          <w:szCs w:val="20"/>
          <w:lang w:eastAsia="en-US"/>
        </w:rPr>
        <w:t xml:space="preserve">in Germany and Harvard University in the USA has two new projects: </w:t>
      </w:r>
      <w:r w:rsidR="00BA01C4" w:rsidRPr="00BA01C4">
        <w:rPr>
          <w:rFonts w:eastAsia="Times New Roman" w:cstheme="minorHAnsi"/>
          <w:b/>
          <w:bCs/>
          <w:color w:val="000000"/>
          <w:sz w:val="20"/>
          <w:szCs w:val="20"/>
          <w:lang w:val="en-GB" w:eastAsia="en-US"/>
        </w:rPr>
        <w:t>Reducing Nutrition-Related Noncommunicable Diseases in Adolescence and Youth: Interventions and Policies to Boost Nutrition Fluency and Diet Quality in Africa (NUTRINT)</w:t>
      </w:r>
      <w:r w:rsidR="00BA01C4" w:rsidRPr="00BA01C4">
        <w:rPr>
          <w:rFonts w:eastAsia="Times New Roman" w:cstheme="minorHAnsi"/>
          <w:color w:val="000000"/>
          <w:sz w:val="20"/>
          <w:szCs w:val="20"/>
          <w:lang w:val="en-GB" w:eastAsia="en-US"/>
        </w:rPr>
        <w:t xml:space="preserve">, </w:t>
      </w:r>
      <w:r w:rsidR="00BA01C4" w:rsidRPr="00BA01C4">
        <w:rPr>
          <w:rFonts w:cstheme="minorHAnsi"/>
          <w:color w:val="000000"/>
          <w:sz w:val="20"/>
          <w:szCs w:val="20"/>
          <w:lang w:val="en-US" w:eastAsia="en-US"/>
        </w:rPr>
        <w:t>the EU Horizon</w:t>
      </w:r>
      <w:r w:rsidR="00BA01C4" w:rsidRPr="00BA01C4">
        <w:rPr>
          <w:rFonts w:eastAsia="Times New Roman" w:cstheme="minorHAnsi"/>
          <w:color w:val="000000"/>
          <w:sz w:val="20"/>
          <w:szCs w:val="20"/>
          <w:lang w:val="en-US" w:eastAsia="en-US"/>
        </w:rPr>
        <w:t xml:space="preserve"> funded project, </w:t>
      </w:r>
      <w:r w:rsidR="00BA01C4" w:rsidRPr="00BA01C4">
        <w:rPr>
          <w:rFonts w:cstheme="minorHAnsi"/>
          <w:color w:val="000000"/>
          <w:sz w:val="20"/>
          <w:szCs w:val="20"/>
          <w:lang w:val="en-US" w:eastAsia="en-US"/>
        </w:rPr>
        <w:t xml:space="preserve">which aims to reduce diets and nutrition and physical activity-related risks of NCDs among adolescents in </w:t>
      </w:r>
      <w:r w:rsidR="00BA01C4" w:rsidRPr="00BA01C4">
        <w:rPr>
          <w:rFonts w:cstheme="minorHAnsi"/>
          <w:color w:val="000000"/>
          <w:sz w:val="20"/>
          <w:szCs w:val="20"/>
          <w:lang w:val="en-GB" w:eastAsia="en-US"/>
        </w:rPr>
        <w:t>in Sub-Saharan Africa</w:t>
      </w:r>
      <w:r w:rsidR="00BA01C4">
        <w:rPr>
          <w:rFonts w:cstheme="minorHAnsi"/>
          <w:color w:val="000000"/>
          <w:sz w:val="20"/>
          <w:szCs w:val="20"/>
          <w:lang w:val="en-GB" w:eastAsia="en-US"/>
        </w:rPr>
        <w:t xml:space="preserve"> and the </w:t>
      </w:r>
      <w:r w:rsidRPr="00BA01C4">
        <w:rPr>
          <w:rFonts w:eastAsia="Times New Roman" w:cstheme="minorHAnsi"/>
          <w:b/>
          <w:bCs/>
          <w:color w:val="000000"/>
          <w:sz w:val="20"/>
          <w:szCs w:val="20"/>
          <w:lang w:val="en-GB" w:eastAsia="en-US"/>
        </w:rPr>
        <w:t>Research Network For Design And Evaluation Of Adolescent Health Interventions And Policies In Sub-Saharan Africa (DASH)</w:t>
      </w:r>
      <w:r w:rsidRPr="00BA01C4">
        <w:rPr>
          <w:rFonts w:eastAsia="Times New Roman" w:cstheme="minorHAnsi"/>
          <w:color w:val="000000"/>
          <w:sz w:val="20"/>
          <w:szCs w:val="20"/>
          <w:lang w:val="en-GB" w:eastAsia="en-US"/>
        </w:rPr>
        <w:t xml:space="preserve">, </w:t>
      </w:r>
      <w:r w:rsidRPr="00BA01C4">
        <w:rPr>
          <w:rFonts w:cstheme="minorHAnsi"/>
          <w:color w:val="000000"/>
          <w:sz w:val="20"/>
          <w:szCs w:val="20"/>
          <w:lang w:val="en-US" w:eastAsia="en-US"/>
        </w:rPr>
        <w:t xml:space="preserve">the </w:t>
      </w:r>
      <w:r w:rsidRPr="00BA01C4">
        <w:rPr>
          <w:rFonts w:cstheme="minorHAnsi"/>
          <w:color w:val="000000"/>
          <w:sz w:val="20"/>
          <w:szCs w:val="20"/>
          <w:shd w:val="clear" w:color="auto" w:fill="FFFFFF"/>
          <w:lang w:val="en-US" w:eastAsia="en-US"/>
        </w:rPr>
        <w:t>German Corporation for International Cooperation (GIZ)</w:t>
      </w:r>
      <w:r w:rsidRPr="00BA01C4">
        <w:rPr>
          <w:rFonts w:cstheme="minorHAnsi"/>
          <w:color w:val="000000"/>
          <w:sz w:val="20"/>
          <w:szCs w:val="20"/>
          <w:lang w:val="en-US" w:eastAsia="en-US"/>
        </w:rPr>
        <w:t xml:space="preserve"> </w:t>
      </w:r>
      <w:r w:rsidRPr="00BA01C4">
        <w:rPr>
          <w:rFonts w:eastAsia="Times New Roman" w:cstheme="minorHAnsi"/>
          <w:color w:val="000000"/>
          <w:sz w:val="20"/>
          <w:szCs w:val="20"/>
          <w:lang w:val="en-US" w:eastAsia="en-US"/>
        </w:rPr>
        <w:t xml:space="preserve">funded project, </w:t>
      </w:r>
      <w:r w:rsidRPr="00BA01C4">
        <w:rPr>
          <w:rFonts w:cstheme="minorHAnsi"/>
          <w:color w:val="000000"/>
          <w:sz w:val="20"/>
          <w:szCs w:val="20"/>
          <w:lang w:val="en-US" w:eastAsia="en-US"/>
        </w:rPr>
        <w:t xml:space="preserve">which aims to </w:t>
      </w:r>
      <w:r w:rsidRPr="00BA01C4">
        <w:rPr>
          <w:rFonts w:cstheme="minorHAnsi"/>
          <w:color w:val="000000"/>
          <w:sz w:val="20"/>
          <w:szCs w:val="20"/>
          <w:lang w:val="en-GB" w:eastAsia="en-US"/>
        </w:rPr>
        <w:t>design and evaluate adolescent health interventions and policies in Sub-Saharan Afric</w:t>
      </w:r>
      <w:r w:rsidR="00BA01C4">
        <w:rPr>
          <w:rFonts w:cstheme="minorHAnsi"/>
          <w:color w:val="000000"/>
          <w:sz w:val="20"/>
          <w:szCs w:val="20"/>
          <w:lang w:val="en-GB" w:eastAsia="en-US"/>
        </w:rPr>
        <w:t xml:space="preserve">a. </w:t>
      </w:r>
    </w:p>
    <w:p w14:paraId="09132D8A" w14:textId="77777777" w:rsidR="00503F2C" w:rsidRPr="00BA01C4" w:rsidRDefault="00503F2C" w:rsidP="00DC2782">
      <w:pPr>
        <w:pStyle w:val="BodyText"/>
        <w:kinsoku w:val="0"/>
        <w:overflowPunct w:val="0"/>
        <w:ind w:left="1368" w:right="1357"/>
        <w:jc w:val="center"/>
        <w:rPr>
          <w:rFonts w:cstheme="minorHAnsi"/>
          <w:b/>
        </w:rPr>
      </w:pPr>
    </w:p>
    <w:p w14:paraId="57840D08" w14:textId="64BDCD47" w:rsidR="00DC2782" w:rsidRPr="00104AF6" w:rsidRDefault="00C05294" w:rsidP="00104AF6">
      <w:pPr>
        <w:jc w:val="both"/>
        <w:rPr>
          <w:rFonts w:cstheme="minorHAnsi"/>
          <w:color w:val="000000"/>
          <w:sz w:val="20"/>
          <w:szCs w:val="20"/>
          <w:lang w:val="en-GB" w:eastAsia="en-US"/>
        </w:rPr>
      </w:pPr>
      <w:r w:rsidRPr="00BA01C4">
        <w:rPr>
          <w:rFonts w:cstheme="minorHAnsi"/>
          <w:sz w:val="20"/>
          <w:szCs w:val="20"/>
        </w:rPr>
        <w:t xml:space="preserve">The UKZN School of Nursing and Public Health, in collaboration with ARISE Network, is seeking to employ </w:t>
      </w:r>
      <w:r w:rsidR="00CE0AC9" w:rsidRPr="00BA01C4">
        <w:rPr>
          <w:rFonts w:cstheme="minorHAnsi"/>
          <w:sz w:val="20"/>
          <w:szCs w:val="20"/>
        </w:rPr>
        <w:t>1</w:t>
      </w:r>
      <w:r w:rsidR="00BA01C4">
        <w:rPr>
          <w:rFonts w:cstheme="minorHAnsi"/>
          <w:sz w:val="20"/>
          <w:szCs w:val="20"/>
        </w:rPr>
        <w:t xml:space="preserve"> </w:t>
      </w:r>
      <w:r w:rsidRPr="00BA01C4">
        <w:rPr>
          <w:rFonts w:cstheme="minorHAnsi"/>
          <w:sz w:val="20"/>
          <w:szCs w:val="20"/>
        </w:rPr>
        <w:t>person to fill the position of</w:t>
      </w:r>
      <w:r w:rsidR="00CE0AC9" w:rsidRPr="00BA01C4">
        <w:rPr>
          <w:rFonts w:cstheme="minorHAnsi"/>
          <w:sz w:val="20"/>
          <w:szCs w:val="20"/>
        </w:rPr>
        <w:t xml:space="preserve"> a project manager for </w:t>
      </w:r>
      <w:r w:rsidR="00BA01C4">
        <w:rPr>
          <w:rFonts w:cstheme="minorHAnsi"/>
          <w:sz w:val="20"/>
          <w:szCs w:val="20"/>
        </w:rPr>
        <w:t xml:space="preserve">NUTRINT and DASH projects. </w:t>
      </w:r>
      <w:r w:rsidR="00DC2782" w:rsidRPr="00BA01C4">
        <w:rPr>
          <w:rFonts w:cstheme="minorHAnsi"/>
          <w:sz w:val="20"/>
          <w:szCs w:val="20"/>
        </w:rPr>
        <w:t>The Research Project Manager will work as part of a multi-disciplinary team to manage project activities and liaise with project partners.</w:t>
      </w:r>
      <w:r w:rsidR="005A1C11" w:rsidRPr="00BA01C4">
        <w:rPr>
          <w:rFonts w:cstheme="minorHAnsi"/>
          <w:sz w:val="20"/>
          <w:szCs w:val="20"/>
        </w:rPr>
        <w:t xml:space="preserve"> </w:t>
      </w:r>
    </w:p>
    <w:p w14:paraId="7FF4CB24" w14:textId="77777777" w:rsidR="00DC2782" w:rsidRPr="00BA01C4" w:rsidRDefault="00DC2782" w:rsidP="00354DA2">
      <w:pPr>
        <w:pStyle w:val="BodyText"/>
        <w:kinsoku w:val="0"/>
        <w:overflowPunct w:val="0"/>
        <w:spacing w:before="7"/>
        <w:jc w:val="both"/>
        <w:rPr>
          <w:rFonts w:cstheme="minorHAnsi"/>
          <w:b/>
        </w:rPr>
      </w:pPr>
    </w:p>
    <w:p w14:paraId="4EC31356" w14:textId="60790C36" w:rsidR="002D4211" w:rsidRPr="00104AF6" w:rsidRDefault="002D4211" w:rsidP="00104AF6">
      <w:pPr>
        <w:pStyle w:val="BodyText"/>
        <w:kinsoku w:val="0"/>
        <w:overflowPunct w:val="0"/>
        <w:rPr>
          <w:rFonts w:cstheme="minorHAnsi"/>
          <w:b/>
        </w:rPr>
      </w:pPr>
      <w:r w:rsidRPr="00BA01C4">
        <w:rPr>
          <w:rFonts w:cstheme="minorHAnsi"/>
          <w:b/>
        </w:rPr>
        <w:t>Minimum Requirements:</w:t>
      </w:r>
    </w:p>
    <w:p w14:paraId="5223A335" w14:textId="04F950B8" w:rsidR="002B7DF3" w:rsidRPr="00BA01C4" w:rsidRDefault="002B7DF3" w:rsidP="00335CBB">
      <w:pPr>
        <w:pStyle w:val="BodyText"/>
        <w:tabs>
          <w:tab w:val="left" w:pos="0"/>
          <w:tab w:val="left" w:pos="5040"/>
        </w:tabs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sym w:font="Wingdings 2" w:char="F097"/>
      </w:r>
      <w:r w:rsidRPr="00BA01C4">
        <w:rPr>
          <w:rFonts w:cstheme="minorHAnsi"/>
        </w:rPr>
        <w:t xml:space="preserve"> </w:t>
      </w:r>
      <w:r w:rsidR="00DC2782" w:rsidRPr="00BA01C4">
        <w:rPr>
          <w:rFonts w:cstheme="minorHAnsi"/>
        </w:rPr>
        <w:t xml:space="preserve">A relevant </w:t>
      </w:r>
      <w:r w:rsidR="0063548C" w:rsidRPr="00BA01C4">
        <w:rPr>
          <w:rFonts w:cstheme="minorHAnsi"/>
        </w:rPr>
        <w:t xml:space="preserve">PhD </w:t>
      </w:r>
      <w:r w:rsidR="00DC2782" w:rsidRPr="00BA01C4">
        <w:rPr>
          <w:rFonts w:cstheme="minorHAnsi"/>
        </w:rPr>
        <w:t>degree in</w:t>
      </w:r>
      <w:r w:rsidR="00AC601F" w:rsidRPr="00BA01C4">
        <w:rPr>
          <w:rFonts w:cstheme="minorHAnsi"/>
        </w:rPr>
        <w:t xml:space="preserve"> </w:t>
      </w:r>
      <w:r w:rsidR="00DC2782" w:rsidRPr="00BA01C4">
        <w:rPr>
          <w:rFonts w:cstheme="minorHAnsi"/>
        </w:rPr>
        <w:t>Public</w:t>
      </w:r>
      <w:r w:rsidR="00354DA2" w:rsidRPr="00BA01C4">
        <w:rPr>
          <w:rFonts w:cstheme="minorHAnsi"/>
        </w:rPr>
        <w:t xml:space="preserve"> Health</w:t>
      </w:r>
      <w:r w:rsidR="00DC2782" w:rsidRPr="00BA01C4">
        <w:rPr>
          <w:rFonts w:cstheme="minorHAnsi"/>
        </w:rPr>
        <w:t>/</w:t>
      </w:r>
      <w:r w:rsidR="00AC601F" w:rsidRPr="00BA01C4">
        <w:rPr>
          <w:rFonts w:cstheme="minorHAnsi"/>
        </w:rPr>
        <w:t xml:space="preserve"> </w:t>
      </w:r>
      <w:r w:rsidR="00DC2782" w:rsidRPr="00BA01C4">
        <w:rPr>
          <w:rFonts w:cstheme="minorHAnsi"/>
        </w:rPr>
        <w:t>Epidemiology or similar</w:t>
      </w:r>
    </w:p>
    <w:p w14:paraId="3C391C78" w14:textId="77777777" w:rsidR="001F7366" w:rsidRPr="00BA01C4" w:rsidRDefault="001F7366" w:rsidP="00354DA2">
      <w:pPr>
        <w:pStyle w:val="BodyText"/>
        <w:tabs>
          <w:tab w:val="left" w:pos="0"/>
          <w:tab w:val="left" w:pos="540"/>
        </w:tabs>
        <w:kinsoku w:val="0"/>
        <w:overflowPunct w:val="0"/>
        <w:spacing w:before="7"/>
        <w:jc w:val="both"/>
        <w:rPr>
          <w:rFonts w:cstheme="minorHAnsi"/>
        </w:rPr>
      </w:pPr>
      <w:r w:rsidRPr="00BA01C4">
        <w:rPr>
          <w:rFonts w:cstheme="minorHAnsi"/>
        </w:rPr>
        <w:sym w:font="Wingdings 2" w:char="F097"/>
      </w:r>
      <w:r w:rsidRPr="00BA01C4">
        <w:rPr>
          <w:rFonts w:cstheme="minorHAnsi"/>
        </w:rPr>
        <w:t xml:space="preserve"> Relevant experience of at least 5 years must include:</w:t>
      </w:r>
    </w:p>
    <w:p w14:paraId="7605F6DD" w14:textId="68078252" w:rsidR="001F7366" w:rsidRDefault="001F7366" w:rsidP="00AC601F">
      <w:pPr>
        <w:pStyle w:val="BodyText"/>
        <w:kinsoku w:val="0"/>
        <w:overflowPunct w:val="0"/>
        <w:spacing w:before="7"/>
        <w:jc w:val="both"/>
        <w:rPr>
          <w:rFonts w:cstheme="minorHAnsi"/>
        </w:rPr>
      </w:pPr>
      <w:r w:rsidRPr="00BA01C4">
        <w:rPr>
          <w:rFonts w:cstheme="minorHAnsi"/>
        </w:rPr>
        <w:t xml:space="preserve">        •</w:t>
      </w:r>
      <w:r w:rsidRPr="00BA01C4">
        <w:rPr>
          <w:rFonts w:cstheme="minorHAnsi"/>
        </w:rPr>
        <w:tab/>
        <w:t>Research experience in Public Health/</w:t>
      </w:r>
      <w:r w:rsidR="00AC601F" w:rsidRPr="00BA01C4">
        <w:rPr>
          <w:rFonts w:cstheme="minorHAnsi"/>
        </w:rPr>
        <w:t xml:space="preserve"> E</w:t>
      </w:r>
      <w:r w:rsidRPr="00BA01C4">
        <w:rPr>
          <w:rFonts w:cstheme="minorHAnsi"/>
        </w:rPr>
        <w:t>pidemiology</w:t>
      </w:r>
      <w:r w:rsidR="00AC601F" w:rsidRPr="00BA01C4">
        <w:rPr>
          <w:rFonts w:cstheme="minorHAnsi"/>
        </w:rPr>
        <w:t xml:space="preserve"> or similar </w:t>
      </w:r>
      <w:r w:rsidRPr="00BA01C4">
        <w:rPr>
          <w:rFonts w:cstheme="minorHAnsi"/>
        </w:rPr>
        <w:t>in South Africa</w:t>
      </w:r>
    </w:p>
    <w:p w14:paraId="317626BB" w14:textId="203E5958" w:rsidR="00906C0B" w:rsidRDefault="00906C0B" w:rsidP="00906C0B">
      <w:pPr>
        <w:pStyle w:val="BodyText"/>
        <w:numPr>
          <w:ilvl w:val="0"/>
          <w:numId w:val="11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 xml:space="preserve">Experience in working with multiple partners </w:t>
      </w:r>
    </w:p>
    <w:p w14:paraId="0E051AE1" w14:textId="77777777" w:rsidR="00906C0B" w:rsidRDefault="00906C0B" w:rsidP="00906C0B">
      <w:pPr>
        <w:pStyle w:val="BodyText"/>
        <w:numPr>
          <w:ilvl w:val="0"/>
          <w:numId w:val="11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>Experience in working with international funders</w:t>
      </w:r>
    </w:p>
    <w:p w14:paraId="12F64D6D" w14:textId="77777777" w:rsidR="00906C0B" w:rsidRPr="00BA01C4" w:rsidRDefault="00906C0B" w:rsidP="00906C0B">
      <w:pPr>
        <w:pStyle w:val="BodyText"/>
        <w:numPr>
          <w:ilvl w:val="0"/>
          <w:numId w:val="11"/>
        </w:numPr>
        <w:kinsoku w:val="0"/>
        <w:overflowPunct w:val="0"/>
        <w:spacing w:before="7"/>
        <w:rPr>
          <w:rFonts w:cstheme="minorHAnsi"/>
        </w:rPr>
      </w:pPr>
    </w:p>
    <w:p w14:paraId="031F783B" w14:textId="77777777" w:rsidR="00906C0B" w:rsidRPr="00BA01C4" w:rsidRDefault="00906C0B" w:rsidP="00AC601F">
      <w:pPr>
        <w:pStyle w:val="BodyText"/>
        <w:kinsoku w:val="0"/>
        <w:overflowPunct w:val="0"/>
        <w:spacing w:before="7"/>
        <w:jc w:val="both"/>
        <w:rPr>
          <w:rFonts w:cstheme="minorHAnsi"/>
        </w:rPr>
      </w:pPr>
    </w:p>
    <w:p w14:paraId="7ADEEE2E" w14:textId="337C9CB1" w:rsidR="00354DA2" w:rsidRPr="00BA01C4" w:rsidRDefault="00354DA2" w:rsidP="00C3581B">
      <w:pPr>
        <w:pStyle w:val="BodyText"/>
        <w:kinsoku w:val="0"/>
        <w:overflowPunct w:val="0"/>
        <w:spacing w:before="7"/>
        <w:ind w:left="720" w:hanging="720"/>
        <w:rPr>
          <w:rFonts w:cstheme="minorHAnsi"/>
          <w:b/>
        </w:rPr>
      </w:pPr>
      <w:r w:rsidRPr="00BA01C4">
        <w:rPr>
          <w:rFonts w:cstheme="minorHAnsi"/>
        </w:rPr>
        <w:t xml:space="preserve">        </w:t>
      </w:r>
      <w:r w:rsidR="001F7366" w:rsidRPr="00BA01C4">
        <w:rPr>
          <w:rFonts w:cstheme="minorHAnsi"/>
        </w:rPr>
        <w:t>•</w:t>
      </w:r>
      <w:r w:rsidR="001F7366" w:rsidRPr="00BA01C4">
        <w:rPr>
          <w:rFonts w:cstheme="minorHAnsi"/>
        </w:rPr>
        <w:tab/>
        <w:t xml:space="preserve">Experience in managing </w:t>
      </w:r>
      <w:r w:rsidR="00D3084D" w:rsidRPr="00BA01C4">
        <w:rPr>
          <w:rFonts w:cstheme="minorHAnsi"/>
        </w:rPr>
        <w:t>large-scale</w:t>
      </w:r>
      <w:r w:rsidR="001F7366" w:rsidRPr="00BA01C4">
        <w:rPr>
          <w:rFonts w:cstheme="minorHAnsi"/>
        </w:rPr>
        <w:t xml:space="preserve"> research projects, including supervising data</w:t>
      </w:r>
      <w:r w:rsidR="00335CBB" w:rsidRPr="00BA01C4">
        <w:rPr>
          <w:rFonts w:cstheme="minorHAnsi"/>
        </w:rPr>
        <w:t xml:space="preserve"> </w:t>
      </w:r>
      <w:r w:rsidR="001F7366" w:rsidRPr="00BA01C4">
        <w:rPr>
          <w:rFonts w:cstheme="minorHAnsi"/>
        </w:rPr>
        <w:t>collection</w:t>
      </w:r>
    </w:p>
    <w:p w14:paraId="55644329" w14:textId="77777777" w:rsidR="001F7366" w:rsidRPr="00BA01C4" w:rsidRDefault="001F7366" w:rsidP="006B4141">
      <w:pPr>
        <w:pStyle w:val="BodyText"/>
        <w:numPr>
          <w:ilvl w:val="0"/>
          <w:numId w:val="6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 xml:space="preserve">Ability to work independently </w:t>
      </w:r>
    </w:p>
    <w:p w14:paraId="02715DD4" w14:textId="77777777" w:rsidR="001F7366" w:rsidRPr="00BA01C4" w:rsidRDefault="001F7366" w:rsidP="006B4141">
      <w:pPr>
        <w:pStyle w:val="BodyText"/>
        <w:numPr>
          <w:ilvl w:val="0"/>
          <w:numId w:val="6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>Problem solving ability</w:t>
      </w:r>
    </w:p>
    <w:p w14:paraId="52295100" w14:textId="77777777" w:rsidR="001F7366" w:rsidRPr="00BA01C4" w:rsidRDefault="001F7366" w:rsidP="006B4141">
      <w:pPr>
        <w:pStyle w:val="BodyText"/>
        <w:numPr>
          <w:ilvl w:val="0"/>
          <w:numId w:val="6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>Proficiency in English</w:t>
      </w:r>
    </w:p>
    <w:p w14:paraId="161555AE" w14:textId="77777777" w:rsidR="001F7366" w:rsidRPr="00BA01C4" w:rsidRDefault="001F7366" w:rsidP="006B4141">
      <w:pPr>
        <w:pStyle w:val="BodyText"/>
        <w:numPr>
          <w:ilvl w:val="0"/>
          <w:numId w:val="6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 xml:space="preserve">Good organizational skills </w:t>
      </w:r>
    </w:p>
    <w:p w14:paraId="4B84B52C" w14:textId="77777777" w:rsidR="001F7366" w:rsidRPr="00BA01C4" w:rsidRDefault="001F7366" w:rsidP="006B4141">
      <w:pPr>
        <w:pStyle w:val="BodyText"/>
        <w:numPr>
          <w:ilvl w:val="0"/>
          <w:numId w:val="6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 xml:space="preserve">Good communication and interpersonal skills </w:t>
      </w:r>
    </w:p>
    <w:p w14:paraId="3D274555" w14:textId="77777777" w:rsidR="001F7366" w:rsidRPr="00BA01C4" w:rsidRDefault="001F7366" w:rsidP="006B4141">
      <w:pPr>
        <w:pStyle w:val="BodyText"/>
        <w:numPr>
          <w:ilvl w:val="0"/>
          <w:numId w:val="6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lastRenderedPageBreak/>
        <w:t>Ability to demonstrate initiative at all times</w:t>
      </w:r>
    </w:p>
    <w:p w14:paraId="269B9A62" w14:textId="77777777" w:rsidR="001F7366" w:rsidRPr="00BA01C4" w:rsidRDefault="001F7366" w:rsidP="006B4141">
      <w:pPr>
        <w:pStyle w:val="BodyText"/>
        <w:numPr>
          <w:ilvl w:val="0"/>
          <w:numId w:val="6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 xml:space="preserve">Attention to detail </w:t>
      </w:r>
    </w:p>
    <w:p w14:paraId="3A7E6689" w14:textId="77777777" w:rsidR="001F7366" w:rsidRPr="00BA01C4" w:rsidRDefault="001F7366" w:rsidP="006B4141">
      <w:pPr>
        <w:pStyle w:val="BodyText"/>
        <w:numPr>
          <w:ilvl w:val="0"/>
          <w:numId w:val="6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>Ability to work under pressure with tight deadlines</w:t>
      </w:r>
    </w:p>
    <w:p w14:paraId="1E3073CF" w14:textId="175AFAB3" w:rsidR="001F7366" w:rsidRDefault="001F7366" w:rsidP="001F7366">
      <w:pPr>
        <w:pStyle w:val="BodyText"/>
        <w:kinsoku w:val="0"/>
        <w:overflowPunct w:val="0"/>
        <w:spacing w:before="7"/>
        <w:rPr>
          <w:rFonts w:cstheme="minorHAnsi"/>
        </w:rPr>
      </w:pPr>
    </w:p>
    <w:p w14:paraId="43D77E1A" w14:textId="77777777" w:rsidR="001F7366" w:rsidRPr="00BA01C4" w:rsidRDefault="00354DA2" w:rsidP="006B4141">
      <w:pPr>
        <w:pStyle w:val="BodyText"/>
        <w:kinsoku w:val="0"/>
        <w:overflowPunct w:val="0"/>
        <w:spacing w:before="7"/>
        <w:ind w:left="360"/>
        <w:rPr>
          <w:rFonts w:cstheme="minorHAnsi"/>
          <w:b/>
        </w:rPr>
      </w:pPr>
      <w:r w:rsidRPr="00BA01C4">
        <w:rPr>
          <w:rFonts w:cstheme="minorHAnsi"/>
          <w:b/>
        </w:rPr>
        <w:t>Advantages:</w:t>
      </w:r>
    </w:p>
    <w:p w14:paraId="3D0D843C" w14:textId="77777777" w:rsidR="00354DA2" w:rsidRPr="00BA01C4" w:rsidRDefault="00354DA2" w:rsidP="001F7366">
      <w:pPr>
        <w:pStyle w:val="BodyText"/>
        <w:kinsoku w:val="0"/>
        <w:overflowPunct w:val="0"/>
        <w:spacing w:before="7"/>
        <w:rPr>
          <w:rFonts w:cstheme="minorHAnsi"/>
          <w:b/>
        </w:rPr>
      </w:pPr>
    </w:p>
    <w:p w14:paraId="17764DB9" w14:textId="77777777" w:rsidR="006B4141" w:rsidRPr="00BA01C4" w:rsidRDefault="001F7366" w:rsidP="006B4141">
      <w:pPr>
        <w:pStyle w:val="BodyText"/>
        <w:numPr>
          <w:ilvl w:val="0"/>
          <w:numId w:val="7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>Fluency in IsiZulu</w:t>
      </w:r>
      <w:r w:rsidR="00875CCE" w:rsidRPr="00BA01C4">
        <w:rPr>
          <w:rFonts w:cstheme="minorHAnsi"/>
        </w:rPr>
        <w:t xml:space="preserve"> language</w:t>
      </w:r>
    </w:p>
    <w:p w14:paraId="30907B30" w14:textId="77777777" w:rsidR="006B4141" w:rsidRPr="00BA01C4" w:rsidRDefault="00AC601F" w:rsidP="006B4141">
      <w:pPr>
        <w:pStyle w:val="BodyText"/>
        <w:numPr>
          <w:ilvl w:val="0"/>
          <w:numId w:val="7"/>
        </w:numPr>
        <w:kinsoku w:val="0"/>
        <w:overflowPunct w:val="0"/>
        <w:spacing w:before="7"/>
        <w:rPr>
          <w:rFonts w:cstheme="minorHAnsi"/>
        </w:rPr>
      </w:pPr>
      <w:r w:rsidRPr="00BA01C4">
        <w:rPr>
          <w:rFonts w:cstheme="minorHAnsi"/>
        </w:rPr>
        <w:t xml:space="preserve">Knowledge of Umlazi Township </w:t>
      </w:r>
    </w:p>
    <w:p w14:paraId="6F0B1614" w14:textId="77777777" w:rsidR="00104AF6" w:rsidRPr="00BA01C4" w:rsidRDefault="00104AF6" w:rsidP="00104AF6">
      <w:pPr>
        <w:pStyle w:val="BodyText"/>
        <w:kinsoku w:val="0"/>
        <w:overflowPunct w:val="0"/>
        <w:spacing w:before="7"/>
        <w:ind w:left="1080"/>
        <w:rPr>
          <w:rFonts w:cstheme="minorHAnsi"/>
        </w:rPr>
      </w:pPr>
    </w:p>
    <w:p w14:paraId="7843E4A2" w14:textId="0E514CB3" w:rsidR="0067739D" w:rsidRPr="00BA01C4" w:rsidRDefault="0067739D" w:rsidP="0067739D">
      <w:pPr>
        <w:pStyle w:val="BodyText"/>
        <w:kinsoku w:val="0"/>
        <w:overflowPunct w:val="0"/>
        <w:spacing w:before="7"/>
        <w:rPr>
          <w:rFonts w:cstheme="minorHAnsi"/>
          <w:b/>
        </w:rPr>
      </w:pPr>
      <w:r w:rsidRPr="00BA01C4">
        <w:rPr>
          <w:rFonts w:cstheme="minorHAnsi"/>
          <w:b/>
        </w:rPr>
        <w:t>Duties</w:t>
      </w:r>
    </w:p>
    <w:p w14:paraId="5FF81D7B" w14:textId="7E557F01" w:rsidR="0067739D" w:rsidRPr="00BA01C4" w:rsidRDefault="0067739D" w:rsidP="0067739D">
      <w:pPr>
        <w:pStyle w:val="BodyText"/>
        <w:numPr>
          <w:ilvl w:val="0"/>
          <w:numId w:val="8"/>
        </w:numPr>
        <w:kinsoku w:val="0"/>
        <w:overflowPunct w:val="0"/>
        <w:spacing w:before="7"/>
        <w:rPr>
          <w:rFonts w:cstheme="minorHAnsi"/>
          <w:b/>
        </w:rPr>
      </w:pPr>
      <w:r w:rsidRPr="00BA01C4">
        <w:rPr>
          <w:rFonts w:cstheme="minorHAnsi"/>
        </w:rPr>
        <w:t>Work closely with</w:t>
      </w:r>
      <w:r w:rsidR="00660F62" w:rsidRPr="00BA01C4">
        <w:rPr>
          <w:rFonts w:cstheme="minorHAnsi"/>
        </w:rPr>
        <w:t xml:space="preserve"> the </w:t>
      </w:r>
      <w:r w:rsidRPr="00BA01C4">
        <w:rPr>
          <w:rFonts w:cstheme="minorHAnsi"/>
        </w:rPr>
        <w:t>project coordinator to ensure data collection is conducted in an ethical manner</w:t>
      </w:r>
    </w:p>
    <w:p w14:paraId="766A26E5" w14:textId="4BB626FD" w:rsidR="0067739D" w:rsidRPr="00BA01C4" w:rsidRDefault="0067739D" w:rsidP="0067739D">
      <w:pPr>
        <w:pStyle w:val="BodyText"/>
        <w:numPr>
          <w:ilvl w:val="0"/>
          <w:numId w:val="8"/>
        </w:numPr>
        <w:kinsoku w:val="0"/>
        <w:overflowPunct w:val="0"/>
        <w:spacing w:before="7"/>
        <w:rPr>
          <w:rFonts w:cstheme="minorHAnsi"/>
          <w:b/>
        </w:rPr>
      </w:pPr>
      <w:r w:rsidRPr="00BA01C4">
        <w:rPr>
          <w:rFonts w:cstheme="minorHAnsi"/>
        </w:rPr>
        <w:t>Liaise with USINGA HDSS management to ensure smooth running of the projects</w:t>
      </w:r>
    </w:p>
    <w:p w14:paraId="2602829E" w14:textId="1418139E" w:rsidR="0067739D" w:rsidRPr="00BA01C4" w:rsidRDefault="0067739D" w:rsidP="0067739D">
      <w:pPr>
        <w:pStyle w:val="BodyText"/>
        <w:numPr>
          <w:ilvl w:val="0"/>
          <w:numId w:val="8"/>
        </w:numPr>
        <w:kinsoku w:val="0"/>
        <w:overflowPunct w:val="0"/>
        <w:spacing w:before="7"/>
        <w:rPr>
          <w:rFonts w:cstheme="minorHAnsi"/>
          <w:b/>
        </w:rPr>
      </w:pPr>
      <w:r w:rsidRPr="00BA01C4">
        <w:rPr>
          <w:rFonts w:cstheme="minorHAnsi"/>
        </w:rPr>
        <w:t>W</w:t>
      </w:r>
      <w:r w:rsidR="00660F62" w:rsidRPr="00BA01C4">
        <w:rPr>
          <w:rFonts w:cstheme="minorHAnsi"/>
        </w:rPr>
        <w:t xml:space="preserve">ork closely with the PIs </w:t>
      </w:r>
      <w:r w:rsidR="00EF5169" w:rsidRPr="00BA01C4">
        <w:rPr>
          <w:rFonts w:cstheme="minorHAnsi"/>
        </w:rPr>
        <w:t xml:space="preserve">to write </w:t>
      </w:r>
      <w:r w:rsidR="00660F62" w:rsidRPr="00BA01C4">
        <w:rPr>
          <w:rFonts w:cstheme="minorHAnsi"/>
        </w:rPr>
        <w:t>and submit technical reports as required by the funders</w:t>
      </w:r>
      <w:r w:rsidR="00CB1DFE" w:rsidRPr="00BA01C4">
        <w:rPr>
          <w:rFonts w:cstheme="minorHAnsi"/>
        </w:rPr>
        <w:t xml:space="preserve"> and collaborators</w:t>
      </w:r>
    </w:p>
    <w:p w14:paraId="11FF795B" w14:textId="0ABF6106" w:rsidR="00660F62" w:rsidRPr="00BA01C4" w:rsidRDefault="00660F62" w:rsidP="0067739D">
      <w:pPr>
        <w:pStyle w:val="BodyText"/>
        <w:numPr>
          <w:ilvl w:val="0"/>
          <w:numId w:val="8"/>
        </w:numPr>
        <w:kinsoku w:val="0"/>
        <w:overflowPunct w:val="0"/>
        <w:spacing w:before="7"/>
        <w:rPr>
          <w:rFonts w:cstheme="minorHAnsi"/>
          <w:b/>
        </w:rPr>
      </w:pPr>
      <w:r w:rsidRPr="00BA01C4">
        <w:rPr>
          <w:rFonts w:cstheme="minorHAnsi"/>
        </w:rPr>
        <w:t>Work with project coordinator to manage</w:t>
      </w:r>
      <w:r w:rsidR="00711A68">
        <w:rPr>
          <w:rFonts w:cstheme="minorHAnsi"/>
        </w:rPr>
        <w:t xml:space="preserve"> project</w:t>
      </w:r>
      <w:r w:rsidRPr="00BA01C4">
        <w:rPr>
          <w:rFonts w:cstheme="minorHAnsi"/>
        </w:rPr>
        <w:t xml:space="preserve"> staff leave</w:t>
      </w:r>
    </w:p>
    <w:p w14:paraId="512CD26C" w14:textId="68B5A8AD" w:rsidR="00660F62" w:rsidRPr="00BA01C4" w:rsidRDefault="00660F62" w:rsidP="0067739D">
      <w:pPr>
        <w:pStyle w:val="BodyText"/>
        <w:numPr>
          <w:ilvl w:val="0"/>
          <w:numId w:val="8"/>
        </w:numPr>
        <w:kinsoku w:val="0"/>
        <w:overflowPunct w:val="0"/>
        <w:spacing w:before="7"/>
        <w:rPr>
          <w:rFonts w:cstheme="minorHAnsi"/>
          <w:b/>
        </w:rPr>
      </w:pPr>
      <w:r w:rsidRPr="00BA01C4">
        <w:rPr>
          <w:rFonts w:cstheme="minorHAnsi"/>
        </w:rPr>
        <w:t>Attend collaborators</w:t>
      </w:r>
      <w:r w:rsidR="00CB1DFE" w:rsidRPr="00BA01C4">
        <w:rPr>
          <w:rFonts w:cstheme="minorHAnsi"/>
        </w:rPr>
        <w:t>’</w:t>
      </w:r>
      <w:r w:rsidRPr="00BA01C4">
        <w:rPr>
          <w:rFonts w:cstheme="minorHAnsi"/>
        </w:rPr>
        <w:t xml:space="preserve"> meetings and provide feedback </w:t>
      </w:r>
      <w:r w:rsidR="006063B6">
        <w:rPr>
          <w:rFonts w:cstheme="minorHAnsi"/>
        </w:rPr>
        <w:t xml:space="preserve">on the UKZN </w:t>
      </w:r>
      <w:r w:rsidRPr="00BA01C4">
        <w:rPr>
          <w:rFonts w:cstheme="minorHAnsi"/>
        </w:rPr>
        <w:t>site</w:t>
      </w:r>
    </w:p>
    <w:p w14:paraId="57B8F611" w14:textId="4EB3D27A" w:rsidR="00660F62" w:rsidRPr="00BA01C4" w:rsidRDefault="00660F62" w:rsidP="00CB1DFE">
      <w:pPr>
        <w:pStyle w:val="BodyText"/>
        <w:numPr>
          <w:ilvl w:val="0"/>
          <w:numId w:val="8"/>
        </w:numPr>
        <w:kinsoku w:val="0"/>
        <w:overflowPunct w:val="0"/>
        <w:spacing w:before="7"/>
        <w:rPr>
          <w:rFonts w:cstheme="minorHAnsi"/>
          <w:b/>
        </w:rPr>
      </w:pPr>
      <w:r w:rsidRPr="00BA01C4">
        <w:rPr>
          <w:rFonts w:cstheme="minorHAnsi"/>
        </w:rPr>
        <w:t>Identify training gaps for the project team and organise relevant training</w:t>
      </w:r>
    </w:p>
    <w:p w14:paraId="258CCBEB" w14:textId="77777777" w:rsidR="00122B5B" w:rsidRPr="00BA01C4" w:rsidRDefault="00122B5B" w:rsidP="00122B5B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cstheme="minorHAnsi"/>
          <w:sz w:val="20"/>
          <w:szCs w:val="20"/>
        </w:rPr>
      </w:pPr>
      <w:r w:rsidRPr="00BA01C4">
        <w:rPr>
          <w:rFonts w:cstheme="minorHAnsi"/>
          <w:sz w:val="20"/>
          <w:szCs w:val="20"/>
        </w:rPr>
        <w:t>Maintain positive relationships with relevant stakeholders including MUT and HDSS communities</w:t>
      </w:r>
    </w:p>
    <w:p w14:paraId="7BC84CE5" w14:textId="0AC59385" w:rsidR="001F7366" w:rsidRPr="004B37E7" w:rsidRDefault="00122B5B" w:rsidP="004B37E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cstheme="minorHAnsi"/>
          <w:sz w:val="20"/>
          <w:szCs w:val="20"/>
        </w:rPr>
      </w:pPr>
      <w:r w:rsidRPr="00BA01C4">
        <w:rPr>
          <w:rFonts w:cstheme="minorHAnsi"/>
          <w:sz w:val="20"/>
          <w:szCs w:val="20"/>
        </w:rPr>
        <w:t>P</w:t>
      </w:r>
      <w:r w:rsidR="006063B6">
        <w:rPr>
          <w:rFonts w:cstheme="minorHAnsi"/>
          <w:sz w:val="20"/>
          <w:szCs w:val="20"/>
        </w:rPr>
        <w:t xml:space="preserve">rovide </w:t>
      </w:r>
      <w:r w:rsidRPr="00BA01C4">
        <w:rPr>
          <w:rFonts w:cstheme="minorHAnsi"/>
          <w:sz w:val="20"/>
          <w:szCs w:val="20"/>
        </w:rPr>
        <w:t>the PIs</w:t>
      </w:r>
      <w:r w:rsidR="00711A68">
        <w:rPr>
          <w:rFonts w:cstheme="minorHAnsi"/>
          <w:sz w:val="20"/>
          <w:szCs w:val="20"/>
        </w:rPr>
        <w:t xml:space="preserve"> </w:t>
      </w:r>
      <w:r w:rsidR="006063B6">
        <w:rPr>
          <w:rFonts w:cstheme="minorHAnsi"/>
          <w:sz w:val="20"/>
          <w:szCs w:val="20"/>
        </w:rPr>
        <w:t xml:space="preserve">with regular feedback </w:t>
      </w:r>
      <w:r w:rsidRPr="00BA01C4">
        <w:rPr>
          <w:rFonts w:cstheme="minorHAnsi"/>
          <w:sz w:val="20"/>
          <w:szCs w:val="20"/>
        </w:rPr>
        <w:t>on project developments</w:t>
      </w:r>
    </w:p>
    <w:p w14:paraId="14507E0A" w14:textId="096C23F1" w:rsidR="00A16527" w:rsidRPr="00BA01C4" w:rsidRDefault="001F7366" w:rsidP="00354DA2">
      <w:pPr>
        <w:pStyle w:val="BodyText"/>
        <w:kinsoku w:val="0"/>
        <w:overflowPunct w:val="0"/>
        <w:spacing w:before="7"/>
        <w:jc w:val="both"/>
        <w:rPr>
          <w:rFonts w:cstheme="minorHAnsi"/>
        </w:rPr>
      </w:pPr>
      <w:r w:rsidRPr="00BA01C4">
        <w:rPr>
          <w:rFonts w:cstheme="minorHAnsi"/>
        </w:rPr>
        <w:t>This position is</w:t>
      </w:r>
      <w:r w:rsidR="0063548C" w:rsidRPr="00BA01C4">
        <w:rPr>
          <w:rFonts w:cstheme="minorHAnsi"/>
        </w:rPr>
        <w:t xml:space="preserve"> </w:t>
      </w:r>
      <w:r w:rsidRPr="00BA01C4">
        <w:rPr>
          <w:rFonts w:cstheme="minorHAnsi"/>
        </w:rPr>
        <w:t>full-time</w:t>
      </w:r>
      <w:r w:rsidR="00217D8C">
        <w:rPr>
          <w:rFonts w:cstheme="minorHAnsi"/>
        </w:rPr>
        <w:t xml:space="preserve"> and </w:t>
      </w:r>
      <w:r w:rsidRPr="00BA01C4">
        <w:rPr>
          <w:rFonts w:cstheme="minorHAnsi"/>
        </w:rPr>
        <w:t xml:space="preserve">reports to the </w:t>
      </w:r>
      <w:r w:rsidR="00AC601F" w:rsidRPr="00BA01C4">
        <w:rPr>
          <w:rFonts w:cstheme="minorHAnsi"/>
        </w:rPr>
        <w:t>ARISE Principal</w:t>
      </w:r>
      <w:r w:rsidRPr="00BA01C4">
        <w:rPr>
          <w:rFonts w:cstheme="minorHAnsi"/>
        </w:rPr>
        <w:t xml:space="preserve"> Investigator. Enquiries regarding this post</w:t>
      </w:r>
      <w:r w:rsidR="009D7A49" w:rsidRPr="00BA01C4">
        <w:rPr>
          <w:rFonts w:cstheme="minorHAnsi"/>
        </w:rPr>
        <w:t xml:space="preserve">, </w:t>
      </w:r>
      <w:r w:rsidRPr="00BA01C4">
        <w:rPr>
          <w:rFonts w:cstheme="minorHAnsi"/>
        </w:rPr>
        <w:t>may be directed to Ms</w:t>
      </w:r>
      <w:r w:rsidR="00D3084D" w:rsidRPr="00BA01C4">
        <w:rPr>
          <w:rFonts w:cstheme="minorHAnsi"/>
        </w:rPr>
        <w:t>.</w:t>
      </w:r>
      <w:r w:rsidRPr="00BA01C4">
        <w:rPr>
          <w:rFonts w:cstheme="minorHAnsi"/>
        </w:rPr>
        <w:t xml:space="preserve"> Bavashni Govender </w:t>
      </w:r>
      <w:r w:rsidR="00D3084D" w:rsidRPr="00BA01C4">
        <w:rPr>
          <w:rFonts w:cstheme="minorHAnsi"/>
        </w:rPr>
        <w:t xml:space="preserve">at </w:t>
      </w:r>
      <w:r w:rsidRPr="00BA01C4">
        <w:rPr>
          <w:rFonts w:cstheme="minorHAnsi"/>
        </w:rPr>
        <w:t xml:space="preserve">031-260 4500 or email: </w:t>
      </w:r>
      <w:hyperlink r:id="rId6" w:history="1">
        <w:r w:rsidRPr="00BA01C4">
          <w:rPr>
            <w:rStyle w:val="Hyperlink"/>
            <w:rFonts w:cstheme="minorHAnsi"/>
          </w:rPr>
          <w:t>crh@ukzn.ac.za</w:t>
        </w:r>
      </w:hyperlink>
    </w:p>
    <w:p w14:paraId="6EFFFC8D" w14:textId="77777777" w:rsidR="001F7366" w:rsidRPr="00BA01C4" w:rsidRDefault="001F7366" w:rsidP="00354DA2">
      <w:pPr>
        <w:pStyle w:val="BodyText"/>
        <w:kinsoku w:val="0"/>
        <w:overflowPunct w:val="0"/>
        <w:spacing w:before="7"/>
        <w:jc w:val="both"/>
        <w:rPr>
          <w:rFonts w:cstheme="minorHAnsi"/>
        </w:rPr>
      </w:pPr>
    </w:p>
    <w:p w14:paraId="6D88B2E4" w14:textId="77777777" w:rsidR="001F7366" w:rsidRPr="00BA01C4" w:rsidRDefault="001F7366" w:rsidP="00354DA2">
      <w:pPr>
        <w:pStyle w:val="BodyText"/>
        <w:tabs>
          <w:tab w:val="left" w:pos="8640"/>
        </w:tabs>
        <w:kinsoku w:val="0"/>
        <w:overflowPunct w:val="0"/>
        <w:spacing w:line="247" w:lineRule="auto"/>
        <w:ind w:right="-80"/>
        <w:jc w:val="both"/>
        <w:rPr>
          <w:rFonts w:cstheme="minorHAnsi"/>
          <w:b/>
        </w:rPr>
      </w:pPr>
      <w:r w:rsidRPr="00BA01C4">
        <w:rPr>
          <w:rFonts w:cstheme="minorHAnsi"/>
          <w:b/>
        </w:rPr>
        <w:t xml:space="preserve">The </w:t>
      </w:r>
      <w:r w:rsidR="00C12076" w:rsidRPr="00BA01C4">
        <w:rPr>
          <w:rFonts w:cstheme="minorHAnsi"/>
          <w:b/>
        </w:rPr>
        <w:t>total package offered includes benefits.</w:t>
      </w:r>
    </w:p>
    <w:p w14:paraId="3043D6D4" w14:textId="6D7AE370" w:rsidR="001F7366" w:rsidRPr="00BA01C4" w:rsidRDefault="001F7366" w:rsidP="00354DA2">
      <w:pPr>
        <w:pStyle w:val="BodyText"/>
        <w:tabs>
          <w:tab w:val="left" w:pos="8640"/>
        </w:tabs>
        <w:kinsoku w:val="0"/>
        <w:overflowPunct w:val="0"/>
        <w:spacing w:line="247" w:lineRule="auto"/>
        <w:ind w:right="-80"/>
        <w:jc w:val="both"/>
        <w:rPr>
          <w:rFonts w:cstheme="minorHAnsi"/>
          <w:b/>
        </w:rPr>
      </w:pPr>
      <w:r w:rsidRPr="00BA01C4">
        <w:rPr>
          <w:rFonts w:cstheme="minorHAnsi"/>
          <w:b/>
        </w:rPr>
        <w:t xml:space="preserve">The closing date </w:t>
      </w:r>
      <w:r w:rsidR="00DF6915" w:rsidRPr="00BA01C4">
        <w:rPr>
          <w:rFonts w:cstheme="minorHAnsi"/>
          <w:b/>
        </w:rPr>
        <w:t>for receipt of applications is</w:t>
      </w:r>
      <w:r w:rsidR="005656A4">
        <w:rPr>
          <w:rFonts w:cstheme="minorHAnsi"/>
          <w:b/>
        </w:rPr>
        <w:t xml:space="preserve"> </w:t>
      </w:r>
      <w:r w:rsidR="00315B04">
        <w:rPr>
          <w:rFonts w:cstheme="minorHAnsi"/>
          <w:b/>
        </w:rPr>
        <w:t>09 April</w:t>
      </w:r>
      <w:bookmarkStart w:id="0" w:name="_GoBack"/>
      <w:bookmarkEnd w:id="0"/>
      <w:r w:rsidR="005656A4">
        <w:rPr>
          <w:rFonts w:cstheme="minorHAnsi"/>
          <w:b/>
        </w:rPr>
        <w:t xml:space="preserve"> 2024</w:t>
      </w:r>
      <w:r w:rsidRPr="00BA01C4">
        <w:rPr>
          <w:rFonts w:cstheme="minorHAnsi"/>
          <w:b/>
        </w:rPr>
        <w:t>. The University</w:t>
      </w:r>
      <w:r w:rsidR="00D3084D" w:rsidRPr="00BA01C4">
        <w:rPr>
          <w:rFonts w:cstheme="minorHAnsi"/>
          <w:b/>
        </w:rPr>
        <w:t>,</w:t>
      </w:r>
      <w:r w:rsidRPr="00BA01C4">
        <w:rPr>
          <w:rFonts w:cstheme="minorHAnsi"/>
          <w:b/>
        </w:rPr>
        <w:t xml:space="preserve"> however, reserves the right in special circumstances to accept late applications or extend the above date </w:t>
      </w:r>
      <w:r w:rsidR="00D3084D" w:rsidRPr="00BA01C4">
        <w:rPr>
          <w:rFonts w:cstheme="minorHAnsi"/>
          <w:b/>
        </w:rPr>
        <w:t>to</w:t>
      </w:r>
      <w:r w:rsidRPr="00BA01C4">
        <w:rPr>
          <w:rFonts w:cstheme="minorHAnsi"/>
          <w:b/>
        </w:rPr>
        <w:t xml:space="preserve"> facilitate further searches.</w:t>
      </w:r>
    </w:p>
    <w:p w14:paraId="3595628D" w14:textId="77777777" w:rsidR="001F7366" w:rsidRPr="00BA01C4" w:rsidRDefault="001F7366" w:rsidP="00354DA2">
      <w:pPr>
        <w:pStyle w:val="BodyText"/>
        <w:tabs>
          <w:tab w:val="left" w:pos="8640"/>
        </w:tabs>
        <w:kinsoku w:val="0"/>
        <w:overflowPunct w:val="0"/>
        <w:spacing w:line="247" w:lineRule="auto"/>
        <w:ind w:right="-80"/>
        <w:jc w:val="both"/>
        <w:rPr>
          <w:rFonts w:cstheme="minorHAnsi"/>
        </w:rPr>
      </w:pPr>
    </w:p>
    <w:p w14:paraId="3EF28567" w14:textId="77777777" w:rsidR="001F7366" w:rsidRPr="00BA01C4" w:rsidRDefault="001F7366" w:rsidP="00354DA2">
      <w:pPr>
        <w:pStyle w:val="BodyText"/>
        <w:tabs>
          <w:tab w:val="left" w:pos="8640"/>
        </w:tabs>
        <w:kinsoku w:val="0"/>
        <w:overflowPunct w:val="0"/>
        <w:spacing w:line="247" w:lineRule="auto"/>
        <w:ind w:right="-80"/>
        <w:jc w:val="both"/>
        <w:rPr>
          <w:rFonts w:cstheme="minorHAnsi"/>
          <w:b/>
        </w:rPr>
      </w:pPr>
      <w:r w:rsidRPr="00BA01C4">
        <w:rPr>
          <w:rFonts w:cstheme="minorHAnsi"/>
          <w:b/>
        </w:rPr>
        <w:t xml:space="preserve">Applicants are required to complete the relevant application form which is available on the Vacancies website at www.ukzn.ac.za.  </w:t>
      </w:r>
    </w:p>
    <w:p w14:paraId="78F49383" w14:textId="318D4A96" w:rsidR="001F7366" w:rsidRPr="00BA01C4" w:rsidRDefault="001F7366" w:rsidP="00354DA2">
      <w:pPr>
        <w:pStyle w:val="BodyText"/>
        <w:tabs>
          <w:tab w:val="left" w:pos="8640"/>
        </w:tabs>
        <w:kinsoku w:val="0"/>
        <w:overflowPunct w:val="0"/>
        <w:spacing w:line="247" w:lineRule="auto"/>
        <w:ind w:right="-80"/>
        <w:jc w:val="both"/>
        <w:rPr>
          <w:rFonts w:cstheme="minorHAnsi"/>
          <w:b/>
        </w:rPr>
      </w:pPr>
      <w:r w:rsidRPr="00BA01C4">
        <w:rPr>
          <w:rFonts w:cstheme="minorHAnsi"/>
          <w:b/>
        </w:rPr>
        <w:t xml:space="preserve">Completed forms must be accompanied by a curriculum vitae formatted to include each minimum requirement as stated in the advertisement, together with supporting documents where applicable, and a </w:t>
      </w:r>
      <w:r w:rsidR="00D3084D" w:rsidRPr="00BA01C4">
        <w:rPr>
          <w:rFonts w:cstheme="minorHAnsi"/>
          <w:b/>
        </w:rPr>
        <w:t xml:space="preserve">cover </w:t>
      </w:r>
      <w:r w:rsidRPr="00BA01C4">
        <w:rPr>
          <w:rFonts w:cstheme="minorHAnsi"/>
          <w:b/>
        </w:rPr>
        <w:t>letter and must be sent to</w:t>
      </w:r>
      <w:r w:rsidR="00C12076" w:rsidRPr="00BA01C4">
        <w:rPr>
          <w:rFonts w:cstheme="minorHAnsi"/>
          <w:b/>
        </w:rPr>
        <w:t xml:space="preserve"> Ms</w:t>
      </w:r>
      <w:r w:rsidR="00D3084D" w:rsidRPr="00BA01C4">
        <w:rPr>
          <w:rFonts w:cstheme="minorHAnsi"/>
          <w:b/>
        </w:rPr>
        <w:t>.</w:t>
      </w:r>
      <w:r w:rsidR="00C12076" w:rsidRPr="00BA01C4">
        <w:rPr>
          <w:rFonts w:cstheme="minorHAnsi"/>
          <w:b/>
        </w:rPr>
        <w:t xml:space="preserve"> Bavashni Govender </w:t>
      </w:r>
      <w:r w:rsidR="00D3084D" w:rsidRPr="00BA01C4">
        <w:rPr>
          <w:rFonts w:cstheme="minorHAnsi"/>
          <w:b/>
        </w:rPr>
        <w:t xml:space="preserve">at </w:t>
      </w:r>
      <w:r w:rsidR="00C12076" w:rsidRPr="00BA01C4">
        <w:rPr>
          <w:rFonts w:cstheme="minorHAnsi"/>
          <w:b/>
        </w:rPr>
        <w:t>031-260</w:t>
      </w:r>
      <w:r w:rsidR="00217D8C">
        <w:rPr>
          <w:rFonts w:cstheme="minorHAnsi"/>
          <w:b/>
        </w:rPr>
        <w:t xml:space="preserve"> </w:t>
      </w:r>
      <w:r w:rsidR="00C12076" w:rsidRPr="00BA01C4">
        <w:rPr>
          <w:rFonts w:cstheme="minorHAnsi"/>
          <w:b/>
        </w:rPr>
        <w:t xml:space="preserve">4500 or </w:t>
      </w:r>
      <w:r w:rsidR="00D3084D" w:rsidRPr="00BA01C4">
        <w:rPr>
          <w:rFonts w:cstheme="minorHAnsi"/>
          <w:b/>
        </w:rPr>
        <w:t xml:space="preserve">by </w:t>
      </w:r>
      <w:r w:rsidRPr="00BA01C4">
        <w:rPr>
          <w:rFonts w:cstheme="minorHAnsi"/>
          <w:b/>
        </w:rPr>
        <w:t xml:space="preserve">E-mail address crh@ukzn.ac.za. Please quote </w:t>
      </w:r>
      <w:r w:rsidR="005656A4">
        <w:rPr>
          <w:rFonts w:cstheme="minorHAnsi"/>
          <w:b/>
        </w:rPr>
        <w:t>CRH / AND002</w:t>
      </w:r>
      <w:r w:rsidRPr="00BA01C4">
        <w:rPr>
          <w:rFonts w:cstheme="minorHAnsi"/>
          <w:b/>
        </w:rPr>
        <w:t xml:space="preserve"> as a reference in</w:t>
      </w:r>
      <w:r w:rsidR="001E0390" w:rsidRPr="00BA01C4">
        <w:rPr>
          <w:rFonts w:cstheme="minorHAnsi"/>
          <w:b/>
        </w:rPr>
        <w:t xml:space="preserve"> your subject line.</w:t>
      </w:r>
    </w:p>
    <w:p w14:paraId="59CBF349" w14:textId="77777777" w:rsidR="001F7366" w:rsidRPr="00BA01C4" w:rsidRDefault="001F7366" w:rsidP="001F7366">
      <w:pPr>
        <w:pStyle w:val="BodyText"/>
        <w:tabs>
          <w:tab w:val="left" w:pos="8640"/>
        </w:tabs>
        <w:kinsoku w:val="0"/>
        <w:overflowPunct w:val="0"/>
        <w:spacing w:line="247" w:lineRule="auto"/>
        <w:ind w:right="-80"/>
        <w:jc w:val="both"/>
        <w:rPr>
          <w:rFonts w:cstheme="minorHAnsi"/>
          <w:b/>
        </w:rPr>
      </w:pPr>
    </w:p>
    <w:p w14:paraId="00412A8A" w14:textId="77777777" w:rsidR="001F7366" w:rsidRDefault="001F7366" w:rsidP="001F7366">
      <w:pPr>
        <w:pStyle w:val="BodyText"/>
        <w:tabs>
          <w:tab w:val="left" w:pos="8640"/>
        </w:tabs>
        <w:kinsoku w:val="0"/>
        <w:overflowPunct w:val="0"/>
        <w:spacing w:line="247" w:lineRule="auto"/>
        <w:ind w:right="-80"/>
        <w:jc w:val="both"/>
        <w:rPr>
          <w:sz w:val="21"/>
          <w:szCs w:val="21"/>
        </w:rPr>
      </w:pPr>
    </w:p>
    <w:p w14:paraId="5F099CA3" w14:textId="77777777" w:rsidR="002D4211" w:rsidRDefault="002D4211">
      <w:pPr>
        <w:pStyle w:val="BodyText"/>
        <w:kinsoku w:val="0"/>
        <w:overflowPunct w:val="0"/>
        <w:spacing w:line="243" w:lineRule="exact"/>
        <w:ind w:left="123"/>
        <w:rPr>
          <w:b/>
          <w:sz w:val="21"/>
          <w:szCs w:val="21"/>
        </w:rPr>
      </w:pPr>
    </w:p>
    <w:p w14:paraId="0ECB1560" w14:textId="77777777" w:rsidR="001F7366" w:rsidRPr="00D702B3" w:rsidRDefault="001F7366">
      <w:pPr>
        <w:pStyle w:val="BodyText"/>
        <w:kinsoku w:val="0"/>
        <w:overflowPunct w:val="0"/>
        <w:spacing w:line="243" w:lineRule="exact"/>
        <w:ind w:left="123"/>
        <w:rPr>
          <w:b/>
          <w:sz w:val="21"/>
          <w:szCs w:val="21"/>
        </w:rPr>
      </w:pPr>
    </w:p>
    <w:sectPr w:rsidR="001F7366" w:rsidRPr="00D702B3">
      <w:type w:val="continuous"/>
      <w:pgSz w:w="12240" w:h="15840"/>
      <w:pgMar w:top="1340" w:right="1500" w:bottom="28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00" w:hanging="339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48" w:hanging="339"/>
      </w:pPr>
    </w:lvl>
    <w:lvl w:ilvl="2">
      <w:numFmt w:val="bullet"/>
      <w:lvlText w:val="•"/>
      <w:lvlJc w:val="left"/>
      <w:pPr>
        <w:ind w:left="2496" w:hanging="339"/>
      </w:pPr>
    </w:lvl>
    <w:lvl w:ilvl="3">
      <w:numFmt w:val="bullet"/>
      <w:lvlText w:val="•"/>
      <w:lvlJc w:val="left"/>
      <w:pPr>
        <w:ind w:left="3344" w:hanging="339"/>
      </w:pPr>
    </w:lvl>
    <w:lvl w:ilvl="4">
      <w:numFmt w:val="bullet"/>
      <w:lvlText w:val="•"/>
      <w:lvlJc w:val="left"/>
      <w:pPr>
        <w:ind w:left="4192" w:hanging="339"/>
      </w:pPr>
    </w:lvl>
    <w:lvl w:ilvl="5">
      <w:numFmt w:val="bullet"/>
      <w:lvlText w:val="•"/>
      <w:lvlJc w:val="left"/>
      <w:pPr>
        <w:ind w:left="5040" w:hanging="339"/>
      </w:pPr>
    </w:lvl>
    <w:lvl w:ilvl="6">
      <w:numFmt w:val="bullet"/>
      <w:lvlText w:val="•"/>
      <w:lvlJc w:val="left"/>
      <w:pPr>
        <w:ind w:left="5888" w:hanging="339"/>
      </w:pPr>
    </w:lvl>
    <w:lvl w:ilvl="7">
      <w:numFmt w:val="bullet"/>
      <w:lvlText w:val="•"/>
      <w:lvlJc w:val="left"/>
      <w:pPr>
        <w:ind w:left="6736" w:hanging="339"/>
      </w:pPr>
    </w:lvl>
    <w:lvl w:ilvl="8">
      <w:numFmt w:val="bullet"/>
      <w:lvlText w:val="•"/>
      <w:lvlJc w:val="left"/>
      <w:pPr>
        <w:ind w:left="7584" w:hanging="339"/>
      </w:pPr>
    </w:lvl>
  </w:abstractNum>
  <w:abstractNum w:abstractNumId="1" w15:restartNumberingAfterBreak="0">
    <w:nsid w:val="0EF50264"/>
    <w:multiLevelType w:val="hybridMultilevel"/>
    <w:tmpl w:val="D478A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522"/>
    <w:multiLevelType w:val="hybridMultilevel"/>
    <w:tmpl w:val="7B62BC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4A1D"/>
    <w:multiLevelType w:val="hybridMultilevel"/>
    <w:tmpl w:val="EF3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1305"/>
    <w:multiLevelType w:val="hybridMultilevel"/>
    <w:tmpl w:val="3C84F474"/>
    <w:lvl w:ilvl="0" w:tplc="EAD45E96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07BA"/>
    <w:multiLevelType w:val="hybridMultilevel"/>
    <w:tmpl w:val="347839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47F1"/>
    <w:multiLevelType w:val="hybridMultilevel"/>
    <w:tmpl w:val="60A878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16A99"/>
    <w:multiLevelType w:val="hybridMultilevel"/>
    <w:tmpl w:val="F760C790"/>
    <w:lvl w:ilvl="0" w:tplc="D9E82B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1A09"/>
    <w:multiLevelType w:val="hybridMultilevel"/>
    <w:tmpl w:val="F572C1B0"/>
    <w:lvl w:ilvl="0" w:tplc="EAD45E96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6D30"/>
    <w:multiLevelType w:val="hybridMultilevel"/>
    <w:tmpl w:val="2156657C"/>
    <w:lvl w:ilvl="0" w:tplc="1C09000F">
      <w:start w:val="1"/>
      <w:numFmt w:val="decimal"/>
      <w:lvlText w:val="%1."/>
      <w:lvlJc w:val="left"/>
      <w:pPr>
        <w:ind w:left="3936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abstractNum w:abstractNumId="10" w15:restartNumberingAfterBreak="0">
    <w:nsid w:val="7B717099"/>
    <w:multiLevelType w:val="hybridMultilevel"/>
    <w:tmpl w:val="FB383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26"/>
    <w:rsid w:val="000500CB"/>
    <w:rsid w:val="000727B2"/>
    <w:rsid w:val="000A3979"/>
    <w:rsid w:val="000A4078"/>
    <w:rsid w:val="00104AF6"/>
    <w:rsid w:val="00122B5B"/>
    <w:rsid w:val="00135F85"/>
    <w:rsid w:val="001B45E6"/>
    <w:rsid w:val="001E0390"/>
    <w:rsid w:val="001F1345"/>
    <w:rsid w:val="001F7366"/>
    <w:rsid w:val="00216326"/>
    <w:rsid w:val="00217D8C"/>
    <w:rsid w:val="0029703F"/>
    <w:rsid w:val="002B7DF3"/>
    <w:rsid w:val="002D4211"/>
    <w:rsid w:val="00315B04"/>
    <w:rsid w:val="00335CBB"/>
    <w:rsid w:val="00354DA2"/>
    <w:rsid w:val="00362007"/>
    <w:rsid w:val="00443D1E"/>
    <w:rsid w:val="00491BE5"/>
    <w:rsid w:val="004B37E7"/>
    <w:rsid w:val="00503F2C"/>
    <w:rsid w:val="005447BB"/>
    <w:rsid w:val="005656A4"/>
    <w:rsid w:val="005811B5"/>
    <w:rsid w:val="005A1C11"/>
    <w:rsid w:val="006063B6"/>
    <w:rsid w:val="0063548C"/>
    <w:rsid w:val="00660F62"/>
    <w:rsid w:val="0067739D"/>
    <w:rsid w:val="006B4141"/>
    <w:rsid w:val="006C53BC"/>
    <w:rsid w:val="006D23EF"/>
    <w:rsid w:val="00711A68"/>
    <w:rsid w:val="007C0471"/>
    <w:rsid w:val="007D6210"/>
    <w:rsid w:val="007E1638"/>
    <w:rsid w:val="008614CA"/>
    <w:rsid w:val="00875CCE"/>
    <w:rsid w:val="008A4C20"/>
    <w:rsid w:val="008F03D2"/>
    <w:rsid w:val="00906C0B"/>
    <w:rsid w:val="00931FB2"/>
    <w:rsid w:val="0095665E"/>
    <w:rsid w:val="00974E74"/>
    <w:rsid w:val="0098301C"/>
    <w:rsid w:val="00991370"/>
    <w:rsid w:val="009B009C"/>
    <w:rsid w:val="009D2A89"/>
    <w:rsid w:val="009D7A49"/>
    <w:rsid w:val="00A16527"/>
    <w:rsid w:val="00A420CE"/>
    <w:rsid w:val="00A82402"/>
    <w:rsid w:val="00AB5F85"/>
    <w:rsid w:val="00AC601F"/>
    <w:rsid w:val="00AF4723"/>
    <w:rsid w:val="00B368EE"/>
    <w:rsid w:val="00B60932"/>
    <w:rsid w:val="00BA01C4"/>
    <w:rsid w:val="00BD16B4"/>
    <w:rsid w:val="00BF396C"/>
    <w:rsid w:val="00C05294"/>
    <w:rsid w:val="00C12076"/>
    <w:rsid w:val="00C3581B"/>
    <w:rsid w:val="00C46DE4"/>
    <w:rsid w:val="00C87B88"/>
    <w:rsid w:val="00CA7C71"/>
    <w:rsid w:val="00CB1DFE"/>
    <w:rsid w:val="00CB3126"/>
    <w:rsid w:val="00CE0AC9"/>
    <w:rsid w:val="00D3084D"/>
    <w:rsid w:val="00D702B3"/>
    <w:rsid w:val="00DC2782"/>
    <w:rsid w:val="00DF437F"/>
    <w:rsid w:val="00DF6915"/>
    <w:rsid w:val="00E46575"/>
    <w:rsid w:val="00E82906"/>
    <w:rsid w:val="00E93926"/>
    <w:rsid w:val="00EB6824"/>
    <w:rsid w:val="00EF5169"/>
    <w:rsid w:val="00F520D4"/>
    <w:rsid w:val="00F75942"/>
    <w:rsid w:val="00FC33F4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D67AF6"/>
  <w14:defaultImageDpi w14:val="0"/>
  <w15:docId w15:val="{B636DC8B-B383-482F-92A2-8A064C2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2B5B"/>
    <w:pPr>
      <w:keepNext/>
      <w:widowControl/>
      <w:autoSpaceDE/>
      <w:autoSpaceDN/>
      <w:adjustRightInd/>
      <w:outlineLvl w:val="1"/>
    </w:pPr>
    <w:rPr>
      <w:rFonts w:ascii="Arial" w:eastAsia="Times New Roman" w:hAnsi="Arial" w:cs="Arial"/>
      <w:b/>
      <w:b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43" w:lineRule="exact"/>
      <w:ind w:left="800" w:hanging="33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7DF3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1B5"/>
    <w:rPr>
      <w:rFonts w:ascii="Segoe U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CE0AC9"/>
    <w:pPr>
      <w:keepNext/>
      <w:keepLines/>
      <w:widowControl/>
      <w:autoSpaceDE/>
      <w:autoSpaceDN/>
      <w:adjustRightInd/>
      <w:spacing w:after="60" w:line="276" w:lineRule="auto"/>
    </w:pPr>
    <w:rPr>
      <w:rFonts w:ascii="Arial" w:hAnsi="Arial" w:cs="Arial"/>
      <w:sz w:val="52"/>
      <w:szCs w:val="52"/>
      <w:lang w:val="en"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sid w:val="00CE0AC9"/>
    <w:rPr>
      <w:rFonts w:ascii="Arial" w:hAnsi="Arial" w:cs="Arial"/>
      <w:sz w:val="52"/>
      <w:szCs w:val="52"/>
      <w:lang w:val="en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D7A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7A49"/>
    <w:rPr>
      <w:rFonts w:ascii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7A49"/>
    <w:rPr>
      <w:rFonts w:ascii="Century Gothic" w:hAnsi="Century Gothic" w:cs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2A89"/>
    <w:pPr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2B5B"/>
    <w:rPr>
      <w:rFonts w:ascii="Arial" w:eastAsia="Times New Roman" w:hAnsi="Arial" w:cs="Arial"/>
      <w:b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h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F328-0C82-4CB4-AD06-F7D063A6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 principal technician (2)_FS_additions_26_10_2012 - hs13-2012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 principal technician (2)_FS_additions_26_10_2012 - hs13-2012</dc:title>
  <dc:subject/>
  <dc:creator>manis</dc:creator>
  <cp:keywords/>
  <dc:description/>
  <cp:lastModifiedBy>Thamsanqa Stanely Mpembe</cp:lastModifiedBy>
  <cp:revision>2</cp:revision>
  <cp:lastPrinted>2018-11-28T09:19:00Z</cp:lastPrinted>
  <dcterms:created xsi:type="dcterms:W3CDTF">2024-03-26T07:23:00Z</dcterms:created>
  <dcterms:modified xsi:type="dcterms:W3CDTF">2024-03-26T07:23:00Z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GrammarlyDocumentId">
    <vt:lpwstr>893b26c0059ae914eb26bc2d7a20e066bc6d99568f1e598e4d08a226c680df61</vt:lpwstr>
  </property>
</Properties>
</file>