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33F8" w14:textId="2E328259" w:rsidR="008640E7" w:rsidRPr="0087473C" w:rsidRDefault="008640E7" w:rsidP="008640E7">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14:paraId="1C598A56" w14:textId="77777777"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14:paraId="321CC588" w14:textId="77777777" w:rsidR="00133EFD" w:rsidRPr="0087473C" w:rsidRDefault="0099369A" w:rsidP="00133EFD">
      <w:pPr>
        <w:pStyle w:val="Default"/>
        <w:jc w:val="center"/>
        <w:rPr>
          <w:sz w:val="21"/>
          <w:szCs w:val="21"/>
          <w:u w:val="single"/>
        </w:rPr>
      </w:pPr>
      <w:r>
        <w:rPr>
          <w:b/>
          <w:bCs/>
          <w:sz w:val="21"/>
          <w:szCs w:val="21"/>
          <w:u w:val="single"/>
        </w:rPr>
        <w:t>FINANCE</w:t>
      </w:r>
      <w:r w:rsidR="008F4140">
        <w:rPr>
          <w:b/>
          <w:bCs/>
          <w:sz w:val="21"/>
          <w:szCs w:val="21"/>
          <w:u w:val="single"/>
        </w:rPr>
        <w:t xml:space="preserve"> </w:t>
      </w:r>
      <w:r w:rsidR="00AF5093" w:rsidRPr="0087473C">
        <w:rPr>
          <w:b/>
          <w:bCs/>
          <w:sz w:val="21"/>
          <w:szCs w:val="21"/>
          <w:u w:val="single"/>
        </w:rPr>
        <w:t>DIVISION</w:t>
      </w:r>
    </w:p>
    <w:p w14:paraId="14D2C667" w14:textId="77777777" w:rsidR="00133EFD" w:rsidRPr="0087473C" w:rsidRDefault="00133EFD" w:rsidP="00133EFD">
      <w:pPr>
        <w:pStyle w:val="Default"/>
        <w:jc w:val="center"/>
        <w:rPr>
          <w:b/>
          <w:bCs/>
          <w:sz w:val="21"/>
          <w:szCs w:val="21"/>
        </w:rPr>
      </w:pPr>
    </w:p>
    <w:p w14:paraId="4DA72DC1" w14:textId="77777777" w:rsidR="002A06A5" w:rsidRDefault="002A06A5" w:rsidP="00133EFD">
      <w:pPr>
        <w:pStyle w:val="Default"/>
        <w:jc w:val="center"/>
        <w:rPr>
          <w:b/>
          <w:bCs/>
        </w:rPr>
      </w:pPr>
      <w:r w:rsidRPr="002A06A5">
        <w:rPr>
          <w:b/>
          <w:bCs/>
        </w:rPr>
        <w:t xml:space="preserve">RE-ADVERTISEMENT </w:t>
      </w:r>
    </w:p>
    <w:p w14:paraId="04499B02" w14:textId="77777777" w:rsidR="002A06A5" w:rsidRPr="002A06A5" w:rsidRDefault="002A06A5" w:rsidP="00133EFD">
      <w:pPr>
        <w:pStyle w:val="Default"/>
        <w:jc w:val="center"/>
        <w:rPr>
          <w:b/>
          <w:bCs/>
        </w:rPr>
      </w:pPr>
    </w:p>
    <w:p w14:paraId="751228A5" w14:textId="5E7BC7A7" w:rsidR="00133EFD" w:rsidRPr="0087473C" w:rsidRDefault="0099369A" w:rsidP="00133EFD">
      <w:pPr>
        <w:pStyle w:val="Default"/>
        <w:jc w:val="center"/>
        <w:rPr>
          <w:sz w:val="21"/>
          <w:szCs w:val="21"/>
        </w:rPr>
      </w:pPr>
      <w:r>
        <w:rPr>
          <w:b/>
          <w:bCs/>
          <w:sz w:val="21"/>
          <w:szCs w:val="21"/>
        </w:rPr>
        <w:t>ACCOUNTANT</w:t>
      </w:r>
    </w:p>
    <w:p w14:paraId="54AE29DE" w14:textId="77777777" w:rsidR="00133EFD" w:rsidRPr="0087473C" w:rsidRDefault="008F4140" w:rsidP="00133EFD">
      <w:pPr>
        <w:pStyle w:val="Default"/>
        <w:jc w:val="center"/>
        <w:rPr>
          <w:sz w:val="21"/>
          <w:szCs w:val="21"/>
        </w:rPr>
      </w:pPr>
      <w:r>
        <w:rPr>
          <w:b/>
          <w:bCs/>
          <w:sz w:val="21"/>
          <w:szCs w:val="21"/>
        </w:rPr>
        <w:t xml:space="preserve">(PEROMNES GRADE </w:t>
      </w:r>
      <w:r w:rsidR="0099369A">
        <w:rPr>
          <w:b/>
          <w:bCs/>
          <w:sz w:val="21"/>
          <w:szCs w:val="21"/>
        </w:rPr>
        <w:t>7</w:t>
      </w:r>
      <w:r w:rsidR="00133EFD" w:rsidRPr="0087473C">
        <w:rPr>
          <w:b/>
          <w:bCs/>
          <w:sz w:val="21"/>
          <w:szCs w:val="21"/>
        </w:rPr>
        <w:t>)</w:t>
      </w:r>
    </w:p>
    <w:p w14:paraId="38890117" w14:textId="75DD5CB8" w:rsidR="00133EFD" w:rsidRDefault="00102891" w:rsidP="00133EFD">
      <w:pPr>
        <w:pStyle w:val="Default"/>
        <w:jc w:val="center"/>
        <w:rPr>
          <w:b/>
          <w:bCs/>
          <w:sz w:val="21"/>
          <w:szCs w:val="21"/>
        </w:rPr>
      </w:pPr>
      <w:r>
        <w:rPr>
          <w:b/>
          <w:bCs/>
          <w:sz w:val="21"/>
          <w:szCs w:val="21"/>
        </w:rPr>
        <w:t xml:space="preserve">STUDENT </w:t>
      </w:r>
      <w:r w:rsidR="00E4605C">
        <w:rPr>
          <w:b/>
          <w:bCs/>
          <w:sz w:val="21"/>
          <w:szCs w:val="21"/>
        </w:rPr>
        <w:t>FINANCE</w:t>
      </w:r>
      <w:r>
        <w:rPr>
          <w:b/>
          <w:bCs/>
          <w:sz w:val="21"/>
          <w:szCs w:val="21"/>
        </w:rPr>
        <w:t xml:space="preserve"> SERVICES</w:t>
      </w:r>
    </w:p>
    <w:p w14:paraId="58C0AB58" w14:textId="377DBCD9" w:rsidR="00102891" w:rsidRPr="00102891" w:rsidRDefault="00102891" w:rsidP="00133EFD">
      <w:pPr>
        <w:pStyle w:val="Default"/>
        <w:jc w:val="center"/>
        <w:rPr>
          <w:b/>
          <w:sz w:val="21"/>
          <w:szCs w:val="21"/>
        </w:rPr>
      </w:pPr>
      <w:r w:rsidRPr="00102891">
        <w:rPr>
          <w:b/>
          <w:sz w:val="21"/>
          <w:szCs w:val="21"/>
        </w:rPr>
        <w:t>FINANCIAL REPORTING</w:t>
      </w:r>
      <w:r w:rsidR="00172975">
        <w:rPr>
          <w:b/>
          <w:sz w:val="21"/>
          <w:szCs w:val="21"/>
        </w:rPr>
        <w:t xml:space="preserve"> DEPARTMENT</w:t>
      </w:r>
      <w:r w:rsidRPr="00102891">
        <w:rPr>
          <w:b/>
          <w:sz w:val="21"/>
          <w:szCs w:val="21"/>
        </w:rPr>
        <w:t>, FINANCE DIVISION</w:t>
      </w:r>
    </w:p>
    <w:p w14:paraId="7AFBA838" w14:textId="3D779FC6" w:rsidR="00133EFD" w:rsidRPr="0087473C" w:rsidRDefault="00727452" w:rsidP="00133EFD">
      <w:pPr>
        <w:pStyle w:val="Default"/>
        <w:jc w:val="center"/>
        <w:rPr>
          <w:sz w:val="21"/>
          <w:szCs w:val="21"/>
        </w:rPr>
      </w:pPr>
      <w:r>
        <w:rPr>
          <w:b/>
          <w:bCs/>
          <w:sz w:val="21"/>
          <w:szCs w:val="21"/>
        </w:rPr>
        <w:t>PIETERMARITZBURG</w:t>
      </w:r>
    </w:p>
    <w:p w14:paraId="23715685" w14:textId="77777777" w:rsidR="00133EFD" w:rsidRPr="0087473C" w:rsidRDefault="00133EFD" w:rsidP="00133EFD">
      <w:pPr>
        <w:pStyle w:val="Default"/>
        <w:jc w:val="center"/>
        <w:rPr>
          <w:b/>
          <w:bCs/>
          <w:sz w:val="21"/>
          <w:szCs w:val="21"/>
        </w:rPr>
      </w:pPr>
    </w:p>
    <w:p w14:paraId="4E10EEA1" w14:textId="62BF4DD9" w:rsidR="00133EFD" w:rsidRDefault="00DF6D85" w:rsidP="00133EFD">
      <w:pPr>
        <w:pStyle w:val="Default"/>
        <w:jc w:val="center"/>
        <w:rPr>
          <w:b/>
          <w:bCs/>
          <w:sz w:val="21"/>
          <w:szCs w:val="21"/>
        </w:rPr>
      </w:pPr>
      <w:r w:rsidRPr="0087473C">
        <w:rPr>
          <w:b/>
          <w:bCs/>
          <w:sz w:val="21"/>
          <w:szCs w:val="21"/>
        </w:rPr>
        <w:t>REF</w:t>
      </w:r>
      <w:r w:rsidR="00E27F87">
        <w:rPr>
          <w:b/>
          <w:bCs/>
          <w:sz w:val="21"/>
          <w:szCs w:val="21"/>
        </w:rPr>
        <w:t>.</w:t>
      </w:r>
      <w:r w:rsidRPr="0087473C">
        <w:rPr>
          <w:b/>
          <w:bCs/>
          <w:sz w:val="21"/>
          <w:szCs w:val="21"/>
        </w:rPr>
        <w:t xml:space="preserve"> NO. </w:t>
      </w:r>
      <w:r w:rsidR="002829CD">
        <w:rPr>
          <w:b/>
          <w:bCs/>
          <w:sz w:val="21"/>
          <w:szCs w:val="21"/>
        </w:rPr>
        <w:t>F1</w:t>
      </w:r>
      <w:r w:rsidR="00227FC0">
        <w:rPr>
          <w:b/>
          <w:bCs/>
          <w:sz w:val="21"/>
          <w:szCs w:val="21"/>
        </w:rPr>
        <w:t>2</w:t>
      </w:r>
      <w:r w:rsidR="002829CD">
        <w:rPr>
          <w:b/>
          <w:bCs/>
          <w:sz w:val="21"/>
          <w:szCs w:val="21"/>
        </w:rPr>
        <w:t>-2023</w:t>
      </w:r>
    </w:p>
    <w:p w14:paraId="59B45DE5" w14:textId="77777777" w:rsidR="004033CB" w:rsidRDefault="004033CB" w:rsidP="00133EFD">
      <w:pPr>
        <w:pStyle w:val="Default"/>
        <w:jc w:val="center"/>
        <w:rPr>
          <w:b/>
          <w:bCs/>
          <w:sz w:val="21"/>
          <w:szCs w:val="21"/>
        </w:rPr>
      </w:pPr>
    </w:p>
    <w:p w14:paraId="4E0A443F" w14:textId="77777777" w:rsidR="004033CB" w:rsidRPr="0087473C" w:rsidRDefault="004033CB" w:rsidP="004033CB">
      <w:pPr>
        <w:rPr>
          <w:rFonts w:ascii="Century Gothic" w:hAnsi="Century Gothic"/>
          <w:b/>
          <w:sz w:val="21"/>
          <w:szCs w:val="21"/>
        </w:rPr>
      </w:pPr>
      <w:r>
        <w:rPr>
          <w:rFonts w:ascii="Century Gothic" w:hAnsi="Century Gothic"/>
          <w:b/>
          <w:sz w:val="21"/>
          <w:szCs w:val="21"/>
        </w:rPr>
        <w:t>Please note, this is a re-advertisement, with changes of work/office location (Pietermaritzburg) and a more extensive description of job functions (this will include relevant experience in procurement, creditors, and asset management.</w:t>
      </w:r>
    </w:p>
    <w:p w14:paraId="7A9F66CF" w14:textId="4963901F" w:rsidR="00133EFD" w:rsidRDefault="00133EFD" w:rsidP="009F238A">
      <w:pPr>
        <w:pStyle w:val="Default"/>
        <w:spacing w:line="276" w:lineRule="auto"/>
        <w:rPr>
          <w:sz w:val="21"/>
          <w:szCs w:val="21"/>
        </w:rPr>
      </w:pPr>
    </w:p>
    <w:p w14:paraId="3583A870" w14:textId="06D90876" w:rsidR="00226EF0" w:rsidRDefault="00226EF0" w:rsidP="00226EF0">
      <w:pPr>
        <w:pStyle w:val="Default"/>
        <w:spacing w:line="276" w:lineRule="auto"/>
        <w:jc w:val="both"/>
        <w:rPr>
          <w:sz w:val="21"/>
          <w:szCs w:val="21"/>
        </w:rPr>
      </w:pPr>
      <w:r>
        <w:rPr>
          <w:sz w:val="21"/>
          <w:szCs w:val="21"/>
        </w:rPr>
        <w:t>The Accountant assumes responsibility for the financial management of the main fund budget allocation and operational functions provided to the Division. This includes the functional areas of procurement, creditors</w:t>
      </w:r>
      <w:r w:rsidR="00E4605C">
        <w:rPr>
          <w:sz w:val="21"/>
          <w:szCs w:val="21"/>
        </w:rPr>
        <w:t>,</w:t>
      </w:r>
      <w:r>
        <w:rPr>
          <w:sz w:val="21"/>
          <w:szCs w:val="21"/>
        </w:rPr>
        <w:t xml:space="preserve"> and assets. The Accountant ensures the provision of timely information for decision-making while ensuring that all transactions are processed according to applicable University policies, procedures</w:t>
      </w:r>
      <w:r w:rsidR="00E4605C">
        <w:rPr>
          <w:sz w:val="21"/>
          <w:szCs w:val="21"/>
        </w:rPr>
        <w:t>,</w:t>
      </w:r>
      <w:r>
        <w:rPr>
          <w:sz w:val="21"/>
          <w:szCs w:val="21"/>
        </w:rPr>
        <w:t xml:space="preserve"> and legislation.</w:t>
      </w:r>
    </w:p>
    <w:p w14:paraId="16E1AD27" w14:textId="77777777" w:rsidR="00226EF0" w:rsidRDefault="00226EF0" w:rsidP="00226EF0">
      <w:pPr>
        <w:pStyle w:val="Default"/>
        <w:spacing w:line="276" w:lineRule="auto"/>
        <w:jc w:val="both"/>
        <w:rPr>
          <w:sz w:val="21"/>
          <w:szCs w:val="21"/>
        </w:rPr>
      </w:pPr>
    </w:p>
    <w:p w14:paraId="6ABC6A30" w14:textId="557F2C11" w:rsidR="00226EF0" w:rsidRPr="0087473C" w:rsidRDefault="00226EF0" w:rsidP="00226EF0">
      <w:pPr>
        <w:pStyle w:val="Default"/>
        <w:spacing w:line="276" w:lineRule="auto"/>
        <w:jc w:val="both"/>
        <w:rPr>
          <w:sz w:val="21"/>
          <w:szCs w:val="21"/>
        </w:rPr>
      </w:pPr>
      <w:r>
        <w:rPr>
          <w:sz w:val="21"/>
          <w:szCs w:val="21"/>
        </w:rPr>
        <w:t xml:space="preserve">Main responsibilities </w:t>
      </w:r>
      <w:r w:rsidR="00E4605C">
        <w:rPr>
          <w:sz w:val="21"/>
          <w:szCs w:val="21"/>
        </w:rPr>
        <w:t>include: -</w:t>
      </w:r>
      <w:r>
        <w:rPr>
          <w:sz w:val="21"/>
          <w:szCs w:val="21"/>
        </w:rPr>
        <w:t xml:space="preserve"> consultation on and facilitation of financial matters within the Division; management and control of budgets; reporting and control of main fund capital expenditure and asset registers; ensuring best practice and good financial governance.</w:t>
      </w:r>
    </w:p>
    <w:p w14:paraId="5942960B" w14:textId="77777777" w:rsidR="00226EF0" w:rsidRPr="0087473C" w:rsidRDefault="00226EF0" w:rsidP="00226EF0">
      <w:pPr>
        <w:pStyle w:val="Default"/>
        <w:spacing w:line="276" w:lineRule="auto"/>
        <w:jc w:val="both"/>
        <w:rPr>
          <w:sz w:val="21"/>
          <w:szCs w:val="21"/>
        </w:rPr>
      </w:pPr>
    </w:p>
    <w:p w14:paraId="6A82FF55" w14:textId="77777777" w:rsidR="00226EF0" w:rsidRPr="0087473C" w:rsidRDefault="00226EF0" w:rsidP="00226EF0">
      <w:pPr>
        <w:pStyle w:val="Default"/>
        <w:spacing w:before="120" w:after="120" w:line="276" w:lineRule="auto"/>
        <w:jc w:val="both"/>
        <w:rPr>
          <w:sz w:val="21"/>
          <w:szCs w:val="21"/>
        </w:rPr>
      </w:pPr>
      <w:r w:rsidRPr="0087473C">
        <w:rPr>
          <w:b/>
          <w:bCs/>
          <w:sz w:val="21"/>
          <w:szCs w:val="21"/>
        </w:rPr>
        <w:t>Minimum Requirements</w:t>
      </w:r>
      <w:r w:rsidRPr="0087473C">
        <w:rPr>
          <w:sz w:val="21"/>
          <w:szCs w:val="21"/>
        </w:rPr>
        <w:t xml:space="preserve">: </w:t>
      </w:r>
    </w:p>
    <w:p w14:paraId="3E8A49D4" w14:textId="77777777" w:rsidR="00226EF0" w:rsidRDefault="00226EF0" w:rsidP="00226EF0">
      <w:pPr>
        <w:pStyle w:val="ListParagraph"/>
        <w:numPr>
          <w:ilvl w:val="0"/>
          <w:numId w:val="1"/>
        </w:numPr>
        <w:tabs>
          <w:tab w:val="left" w:pos="426"/>
        </w:tabs>
        <w:autoSpaceDE w:val="0"/>
        <w:autoSpaceDN w:val="0"/>
        <w:adjustRightInd w:val="0"/>
        <w:spacing w:before="120" w:after="120" w:line="276" w:lineRule="auto"/>
        <w:ind w:left="360"/>
        <w:jc w:val="both"/>
        <w:rPr>
          <w:rFonts w:ascii="Century Gothic" w:hAnsi="Century Gothic"/>
          <w:sz w:val="21"/>
          <w:szCs w:val="21"/>
        </w:rPr>
      </w:pPr>
      <w:r>
        <w:rPr>
          <w:rFonts w:ascii="Century Gothic" w:hAnsi="Century Gothic"/>
          <w:sz w:val="21"/>
          <w:szCs w:val="21"/>
        </w:rPr>
        <w:t>A relevant 3 (three) year degree with Accounting.</w:t>
      </w:r>
    </w:p>
    <w:p w14:paraId="5A3F1DB6" w14:textId="7225AF7B" w:rsidR="00226EF0" w:rsidRDefault="00226EF0" w:rsidP="00226EF0">
      <w:pPr>
        <w:pStyle w:val="ListParagraph"/>
        <w:numPr>
          <w:ilvl w:val="0"/>
          <w:numId w:val="1"/>
        </w:numPr>
        <w:tabs>
          <w:tab w:val="left" w:pos="426"/>
        </w:tabs>
        <w:autoSpaceDE w:val="0"/>
        <w:autoSpaceDN w:val="0"/>
        <w:adjustRightInd w:val="0"/>
        <w:spacing w:before="120" w:after="120" w:line="276" w:lineRule="auto"/>
        <w:ind w:left="360"/>
        <w:jc w:val="both"/>
        <w:rPr>
          <w:rFonts w:ascii="Century Gothic" w:hAnsi="Century Gothic"/>
          <w:sz w:val="21"/>
          <w:szCs w:val="21"/>
        </w:rPr>
      </w:pPr>
      <w:r>
        <w:rPr>
          <w:rFonts w:ascii="Century Gothic" w:hAnsi="Century Gothic"/>
          <w:sz w:val="21"/>
          <w:szCs w:val="21"/>
        </w:rPr>
        <w:t xml:space="preserve">5 (five) </w:t>
      </w:r>
      <w:r w:rsidR="00E4605C">
        <w:rPr>
          <w:rFonts w:ascii="Century Gothic" w:hAnsi="Century Gothic"/>
          <w:sz w:val="21"/>
          <w:szCs w:val="21"/>
        </w:rPr>
        <w:t>years</w:t>
      </w:r>
      <w:r>
        <w:rPr>
          <w:rFonts w:ascii="Century Gothic" w:hAnsi="Century Gothic"/>
          <w:sz w:val="21"/>
          <w:szCs w:val="21"/>
        </w:rPr>
        <w:t xml:space="preserve"> relevant accounting experience of which 2 (two) years should be in a supervisory position, preferably within a </w:t>
      </w:r>
      <w:r w:rsidR="005D767E">
        <w:rPr>
          <w:rFonts w:ascii="Century Gothic" w:hAnsi="Century Gothic"/>
          <w:sz w:val="21"/>
          <w:szCs w:val="21"/>
        </w:rPr>
        <w:t xml:space="preserve">higher education environment or </w:t>
      </w:r>
      <w:r>
        <w:rPr>
          <w:rFonts w:ascii="Century Gothic" w:hAnsi="Century Gothic"/>
          <w:sz w:val="21"/>
          <w:szCs w:val="21"/>
        </w:rPr>
        <w:t>public sector.</w:t>
      </w:r>
    </w:p>
    <w:p w14:paraId="4263A4D6" w14:textId="2AC9FE11" w:rsidR="00226EF0" w:rsidRDefault="00226EF0" w:rsidP="00226EF0">
      <w:pPr>
        <w:pStyle w:val="ListParagraph"/>
        <w:numPr>
          <w:ilvl w:val="0"/>
          <w:numId w:val="1"/>
        </w:numPr>
        <w:tabs>
          <w:tab w:val="left" w:pos="426"/>
        </w:tabs>
        <w:autoSpaceDE w:val="0"/>
        <w:autoSpaceDN w:val="0"/>
        <w:adjustRightInd w:val="0"/>
        <w:spacing w:before="120" w:after="120" w:line="276" w:lineRule="auto"/>
        <w:ind w:left="360"/>
        <w:jc w:val="both"/>
        <w:rPr>
          <w:rFonts w:ascii="Century Gothic" w:hAnsi="Century Gothic"/>
          <w:sz w:val="21"/>
          <w:szCs w:val="21"/>
        </w:rPr>
      </w:pPr>
      <w:r>
        <w:rPr>
          <w:rFonts w:ascii="Century Gothic" w:hAnsi="Century Gothic"/>
          <w:sz w:val="21"/>
          <w:szCs w:val="21"/>
        </w:rPr>
        <w:t>Ability to interpret cost reports, cash flows, balance sheets, income statements, and analyses in compliance with IFRS</w:t>
      </w:r>
      <w:r w:rsidR="005D767E">
        <w:rPr>
          <w:rFonts w:ascii="Century Gothic" w:hAnsi="Century Gothic"/>
          <w:sz w:val="21"/>
          <w:szCs w:val="21"/>
        </w:rPr>
        <w:t>.</w:t>
      </w:r>
    </w:p>
    <w:p w14:paraId="03B777CB" w14:textId="222499BC" w:rsidR="00226EF0" w:rsidRPr="00456F35" w:rsidRDefault="00226EF0" w:rsidP="00226EF0">
      <w:pPr>
        <w:pStyle w:val="ListParagraph"/>
        <w:numPr>
          <w:ilvl w:val="0"/>
          <w:numId w:val="1"/>
        </w:numPr>
        <w:tabs>
          <w:tab w:val="left" w:pos="426"/>
        </w:tabs>
        <w:autoSpaceDE w:val="0"/>
        <w:autoSpaceDN w:val="0"/>
        <w:adjustRightInd w:val="0"/>
        <w:spacing w:before="120" w:after="120" w:line="276" w:lineRule="auto"/>
        <w:ind w:left="360"/>
        <w:jc w:val="both"/>
        <w:rPr>
          <w:rFonts w:ascii="Century Gothic" w:hAnsi="Century Gothic"/>
          <w:sz w:val="21"/>
          <w:szCs w:val="21"/>
        </w:rPr>
      </w:pPr>
      <w:r>
        <w:rPr>
          <w:rFonts w:ascii="Century Gothic" w:hAnsi="Century Gothic"/>
          <w:sz w:val="21"/>
          <w:szCs w:val="21"/>
        </w:rPr>
        <w:t>Fully computer literate, particularly MS Excel and MS Word</w:t>
      </w:r>
      <w:r w:rsidR="005D767E">
        <w:rPr>
          <w:rFonts w:ascii="Century Gothic" w:hAnsi="Century Gothic"/>
          <w:sz w:val="21"/>
          <w:szCs w:val="21"/>
        </w:rPr>
        <w:t>.</w:t>
      </w:r>
    </w:p>
    <w:p w14:paraId="307B5640" w14:textId="77777777" w:rsidR="00226EF0" w:rsidRPr="00D747F8" w:rsidRDefault="00226EF0" w:rsidP="00226EF0">
      <w:pPr>
        <w:pStyle w:val="ListParagraph"/>
        <w:numPr>
          <w:ilvl w:val="0"/>
          <w:numId w:val="1"/>
        </w:numPr>
        <w:tabs>
          <w:tab w:val="left" w:pos="426"/>
        </w:tabs>
        <w:autoSpaceDE w:val="0"/>
        <w:autoSpaceDN w:val="0"/>
        <w:adjustRightInd w:val="0"/>
        <w:spacing w:before="120" w:after="120" w:line="276" w:lineRule="auto"/>
        <w:ind w:left="360"/>
        <w:jc w:val="both"/>
        <w:rPr>
          <w:rFonts w:ascii="Century Gothic" w:hAnsi="Century Gothic"/>
          <w:sz w:val="21"/>
          <w:szCs w:val="21"/>
        </w:rPr>
      </w:pPr>
      <w:r w:rsidRPr="00D747F8">
        <w:rPr>
          <w:rFonts w:ascii="Century Gothic" w:hAnsi="Century Gothic"/>
          <w:sz w:val="21"/>
          <w:szCs w:val="21"/>
        </w:rPr>
        <w:t>Knowledge of accounting (management and financial), taxation and auditing requirements, and the legal framework governing higher education institutions</w:t>
      </w:r>
    </w:p>
    <w:p w14:paraId="06A8B53D" w14:textId="77777777" w:rsidR="00226EF0" w:rsidRPr="0087473C" w:rsidRDefault="00226EF0" w:rsidP="00226EF0">
      <w:pPr>
        <w:pStyle w:val="Default"/>
        <w:spacing w:line="276" w:lineRule="auto"/>
        <w:jc w:val="both"/>
        <w:rPr>
          <w:sz w:val="21"/>
          <w:szCs w:val="21"/>
        </w:rPr>
      </w:pPr>
    </w:p>
    <w:p w14:paraId="113D8C6D" w14:textId="77777777" w:rsidR="00226EF0" w:rsidRPr="0087473C" w:rsidRDefault="00226EF0" w:rsidP="00226EF0">
      <w:pPr>
        <w:pStyle w:val="Default"/>
        <w:jc w:val="both"/>
        <w:rPr>
          <w:sz w:val="21"/>
          <w:szCs w:val="21"/>
        </w:rPr>
      </w:pPr>
      <w:r w:rsidRPr="0087473C">
        <w:rPr>
          <w:sz w:val="21"/>
          <w:szCs w:val="21"/>
        </w:rPr>
        <w:t>Short-listed candidates may be required to undertake a skills test.</w:t>
      </w:r>
    </w:p>
    <w:p w14:paraId="0140EBF9" w14:textId="77777777" w:rsidR="00226EF0" w:rsidRPr="0087473C" w:rsidRDefault="00226EF0" w:rsidP="00226EF0">
      <w:pPr>
        <w:pStyle w:val="Default"/>
        <w:spacing w:line="276" w:lineRule="auto"/>
        <w:jc w:val="both"/>
        <w:rPr>
          <w:sz w:val="21"/>
          <w:szCs w:val="21"/>
        </w:rPr>
      </w:pPr>
    </w:p>
    <w:p w14:paraId="2884583B" w14:textId="340904AA" w:rsidR="006C49BF" w:rsidRDefault="006C49BF" w:rsidP="006C49BF">
      <w:pPr>
        <w:pStyle w:val="Default"/>
        <w:spacing w:line="276" w:lineRule="auto"/>
        <w:rPr>
          <w:sz w:val="21"/>
          <w:szCs w:val="21"/>
        </w:rPr>
      </w:pPr>
      <w:r w:rsidRPr="0087473C">
        <w:rPr>
          <w:sz w:val="21"/>
          <w:szCs w:val="21"/>
        </w:rPr>
        <w:t xml:space="preserve">Enquiries and details regarding this post, including requests for a job profile, may be directed to </w:t>
      </w:r>
      <w:r w:rsidR="004033CB">
        <w:rPr>
          <w:sz w:val="21"/>
          <w:szCs w:val="21"/>
        </w:rPr>
        <w:t>Cynthia Mbuli</w:t>
      </w:r>
      <w:r w:rsidRPr="0087473C">
        <w:rPr>
          <w:sz w:val="21"/>
          <w:szCs w:val="21"/>
        </w:rPr>
        <w:t xml:space="preserve"> </w:t>
      </w:r>
      <w:hyperlink r:id="rId8" w:history="1">
        <w:r w:rsidR="004033CB" w:rsidRPr="00F34DA3">
          <w:rPr>
            <w:rStyle w:val="Hyperlink"/>
            <w:sz w:val="21"/>
            <w:szCs w:val="21"/>
          </w:rPr>
          <w:t>mbulic@ukzn.ac.za</w:t>
        </w:r>
      </w:hyperlink>
      <w:r>
        <w:rPr>
          <w:sz w:val="21"/>
          <w:szCs w:val="21"/>
        </w:rPr>
        <w:t>.</w:t>
      </w:r>
    </w:p>
    <w:p w14:paraId="17CCB975" w14:textId="77777777" w:rsidR="004033CB" w:rsidRPr="0087473C" w:rsidRDefault="004033CB" w:rsidP="006C49BF">
      <w:pPr>
        <w:pStyle w:val="Default"/>
        <w:spacing w:line="276" w:lineRule="auto"/>
        <w:rPr>
          <w:sz w:val="21"/>
          <w:szCs w:val="21"/>
        </w:rPr>
      </w:pPr>
    </w:p>
    <w:p w14:paraId="52E404DB" w14:textId="5904B517" w:rsidR="006C49BF" w:rsidRPr="0087473C" w:rsidRDefault="006C49BF" w:rsidP="006C49BF">
      <w:pPr>
        <w:rPr>
          <w:rFonts w:ascii="Century Gothic" w:hAnsi="Century Gothic"/>
          <w:b/>
          <w:sz w:val="21"/>
          <w:szCs w:val="21"/>
        </w:rPr>
      </w:pPr>
      <w:r w:rsidRPr="0087473C">
        <w:rPr>
          <w:rFonts w:ascii="Century Gothic" w:hAnsi="Century Gothic"/>
          <w:b/>
          <w:sz w:val="21"/>
          <w:szCs w:val="21"/>
        </w:rPr>
        <w:lastRenderedPageBreak/>
        <w:t>The total remuneration package offered includes benefits.</w:t>
      </w:r>
    </w:p>
    <w:p w14:paraId="109B3222" w14:textId="77777777" w:rsidR="006C49BF" w:rsidRPr="0087473C" w:rsidRDefault="006C49BF" w:rsidP="006C49BF">
      <w:pPr>
        <w:rPr>
          <w:rFonts w:ascii="Century Gothic" w:hAnsi="Century Gothic"/>
          <w:bCs/>
          <w:sz w:val="21"/>
          <w:szCs w:val="21"/>
        </w:rPr>
      </w:pPr>
    </w:p>
    <w:p w14:paraId="2CDEFD66" w14:textId="38500CA0" w:rsidR="006C49BF" w:rsidRPr="0087473C" w:rsidRDefault="006C49BF" w:rsidP="006C49BF">
      <w:pPr>
        <w:rPr>
          <w:rFonts w:ascii="Century Gothic" w:hAnsi="Century Gothic"/>
          <w:b/>
          <w:sz w:val="21"/>
          <w:szCs w:val="21"/>
        </w:rPr>
      </w:pPr>
      <w:r w:rsidRPr="0087473C">
        <w:rPr>
          <w:rFonts w:ascii="Century Gothic" w:hAnsi="Century Gothic"/>
          <w:b/>
          <w:sz w:val="21"/>
          <w:szCs w:val="21"/>
        </w:rPr>
        <w:t>The closing date for receipt of applications is</w:t>
      </w:r>
      <w:r>
        <w:rPr>
          <w:rFonts w:ascii="Century Gothic" w:hAnsi="Century Gothic"/>
          <w:b/>
          <w:sz w:val="21"/>
          <w:szCs w:val="21"/>
        </w:rPr>
        <w:t xml:space="preserve"> </w:t>
      </w:r>
      <w:r w:rsidR="005D767E">
        <w:rPr>
          <w:rFonts w:ascii="Century Gothic" w:hAnsi="Century Gothic"/>
          <w:b/>
          <w:sz w:val="21"/>
          <w:szCs w:val="21"/>
        </w:rPr>
        <w:t>2</w:t>
      </w:r>
      <w:r w:rsidR="00BE4678">
        <w:rPr>
          <w:rFonts w:ascii="Century Gothic" w:hAnsi="Century Gothic"/>
          <w:b/>
          <w:sz w:val="21"/>
          <w:szCs w:val="21"/>
        </w:rPr>
        <w:t>6</w:t>
      </w:r>
      <w:r w:rsidR="005D767E">
        <w:rPr>
          <w:rFonts w:ascii="Century Gothic" w:hAnsi="Century Gothic"/>
          <w:b/>
          <w:sz w:val="21"/>
          <w:szCs w:val="21"/>
        </w:rPr>
        <w:t xml:space="preserve"> May</w:t>
      </w:r>
      <w:r>
        <w:rPr>
          <w:rFonts w:ascii="Century Gothic" w:hAnsi="Century Gothic"/>
          <w:b/>
          <w:sz w:val="21"/>
          <w:szCs w:val="21"/>
        </w:rPr>
        <w:t xml:space="preserve"> 2024</w:t>
      </w:r>
      <w:r w:rsidRPr="0087473C">
        <w:rPr>
          <w:rFonts w:ascii="Century Gothic" w:hAnsi="Century Gothic"/>
          <w:b/>
          <w:color w:val="000000"/>
          <w:sz w:val="21"/>
          <w:szCs w:val="21"/>
        </w:rPr>
        <w:t>.</w:t>
      </w:r>
    </w:p>
    <w:p w14:paraId="01ABEAA1" w14:textId="77777777" w:rsidR="006C49BF" w:rsidRPr="0087473C" w:rsidRDefault="006C49BF" w:rsidP="006C49BF">
      <w:pPr>
        <w:rPr>
          <w:rFonts w:ascii="Century Gothic" w:hAnsi="Century Gothic"/>
          <w:b/>
          <w:sz w:val="21"/>
          <w:szCs w:val="21"/>
        </w:rPr>
      </w:pPr>
    </w:p>
    <w:p w14:paraId="3B54DB49" w14:textId="77777777" w:rsidR="006C49BF" w:rsidRDefault="006C49BF" w:rsidP="006C49BF">
      <w:pPr>
        <w:rPr>
          <w:rFonts w:ascii="Century Gothic" w:hAnsi="Century Gothic"/>
          <w:b/>
          <w:sz w:val="21"/>
          <w:szCs w:val="21"/>
        </w:rPr>
      </w:pPr>
      <w:r>
        <w:rPr>
          <w:rFonts w:ascii="Century Gothic" w:hAnsi="Century Gothic"/>
          <w:b/>
          <w:sz w:val="21"/>
          <w:szCs w:val="21"/>
        </w:rPr>
        <w:t xml:space="preserve">Please copy the following link into your browser to apply </w:t>
      </w:r>
      <w:hyperlink r:id="rId9" w:history="1">
        <w:r w:rsidRPr="009F5511">
          <w:rPr>
            <w:rStyle w:val="Hyperlink"/>
            <w:rFonts w:ascii="Century Gothic" w:hAnsi="Century Gothic"/>
            <w:b/>
            <w:sz w:val="21"/>
            <w:szCs w:val="21"/>
          </w:rPr>
          <w:t>https://ukzn.ci.hr</w:t>
        </w:r>
      </w:hyperlink>
      <w:r>
        <w:rPr>
          <w:rFonts w:ascii="Century Gothic" w:hAnsi="Century Gothic"/>
          <w:b/>
          <w:sz w:val="21"/>
          <w:szCs w:val="21"/>
        </w:rPr>
        <w:t>.</w:t>
      </w:r>
    </w:p>
    <w:p w14:paraId="416D4D39" w14:textId="77777777" w:rsidR="006C49BF" w:rsidRDefault="006C49BF" w:rsidP="006C49BF">
      <w:pPr>
        <w:rPr>
          <w:rFonts w:ascii="Century Gothic" w:hAnsi="Century Gothic"/>
          <w:b/>
          <w:sz w:val="21"/>
          <w:szCs w:val="21"/>
        </w:rPr>
      </w:pPr>
    </w:p>
    <w:p w14:paraId="19385C0D" w14:textId="77777777" w:rsidR="006C49BF" w:rsidRPr="00513CBE" w:rsidRDefault="006C49BF" w:rsidP="006C49BF">
      <w:pPr>
        <w:pStyle w:val="BodyText"/>
        <w:ind w:right="252"/>
        <w:jc w:val="both"/>
        <w:rPr>
          <w:rFonts w:ascii="Arial" w:hAnsi="Arial" w:cs="Arial"/>
          <w:b/>
          <w:i/>
          <w:iCs/>
          <w:sz w:val="16"/>
          <w:szCs w:val="16"/>
        </w:rPr>
      </w:pPr>
      <w:r w:rsidRPr="00513CBE">
        <w:rPr>
          <w:rFonts w:ascii="Arial" w:hAnsi="Arial" w:cs="Arial"/>
          <w:i/>
          <w:iCs/>
          <w:sz w:val="16"/>
          <w:szCs w:val="16"/>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p w14:paraId="2230181F" w14:textId="77777777" w:rsidR="006C49BF" w:rsidRPr="0087473C" w:rsidRDefault="006C49BF" w:rsidP="006C49BF">
      <w:pPr>
        <w:rPr>
          <w:rFonts w:ascii="Century Gothic" w:hAnsi="Century Gothic"/>
          <w:b/>
          <w:sz w:val="21"/>
          <w:szCs w:val="21"/>
        </w:rPr>
      </w:pPr>
    </w:p>
    <w:p w14:paraId="2A1A15FC" w14:textId="77777777" w:rsidR="006C49BF" w:rsidRPr="0087473C" w:rsidRDefault="006C49BF" w:rsidP="006C49BF">
      <w:pPr>
        <w:rPr>
          <w:rFonts w:ascii="Century Gothic" w:hAnsi="Century Gothic"/>
          <w:b/>
          <w:sz w:val="21"/>
          <w:szCs w:val="21"/>
        </w:rPr>
      </w:pPr>
    </w:p>
    <w:p w14:paraId="45CA2B47" w14:textId="77777777" w:rsidR="006C49BF" w:rsidRPr="0087473C" w:rsidRDefault="006C49BF" w:rsidP="006C49BF">
      <w:pPr>
        <w:rPr>
          <w:rFonts w:ascii="Century Gothic" w:hAnsi="Century Gothic"/>
          <w:sz w:val="21"/>
          <w:szCs w:val="21"/>
        </w:rPr>
      </w:pPr>
    </w:p>
    <w:p w14:paraId="77EB2E9D" w14:textId="77777777" w:rsidR="006C49BF" w:rsidRPr="0087473C" w:rsidRDefault="006C49BF" w:rsidP="006C49BF">
      <w:pPr>
        <w:pStyle w:val="Default"/>
        <w:spacing w:line="276" w:lineRule="auto"/>
        <w:rPr>
          <w:b/>
          <w:bCs/>
          <w:sz w:val="21"/>
          <w:szCs w:val="21"/>
        </w:rPr>
      </w:pPr>
    </w:p>
    <w:p w14:paraId="748A92A7" w14:textId="77777777" w:rsidR="002D2BBB" w:rsidRPr="00E76C83" w:rsidRDefault="002D2BBB" w:rsidP="006C49BF">
      <w:pPr>
        <w:pStyle w:val="Default"/>
        <w:spacing w:line="276" w:lineRule="auto"/>
        <w:jc w:val="both"/>
        <w:rPr>
          <w:sz w:val="20"/>
          <w:szCs w:val="20"/>
        </w:rPr>
      </w:pPr>
    </w:p>
    <w:sectPr w:rsidR="002D2BBB" w:rsidRPr="00E76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F48"/>
    <w:multiLevelType w:val="hybridMultilevel"/>
    <w:tmpl w:val="38F0D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CD6367"/>
    <w:multiLevelType w:val="hybridMultilevel"/>
    <w:tmpl w:val="5740AD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560850"/>
    <w:multiLevelType w:val="hybridMultilevel"/>
    <w:tmpl w:val="4410A0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CB2B66"/>
    <w:multiLevelType w:val="hybridMultilevel"/>
    <w:tmpl w:val="415243A2"/>
    <w:lvl w:ilvl="0" w:tplc="0C66E54C">
      <w:numFmt w:val="bullet"/>
      <w:lvlText w:val="•"/>
      <w:lvlJc w:val="left"/>
      <w:pPr>
        <w:ind w:left="840" w:hanging="360"/>
      </w:pPr>
      <w:rPr>
        <w:rFonts w:ascii="Arial" w:eastAsia="Arial" w:hAnsi="Arial" w:cs="Arial" w:hint="default"/>
        <w:spacing w:val="0"/>
        <w:w w:val="102"/>
        <w:lang w:val="en-US" w:eastAsia="en-US" w:bidi="ar-SA"/>
      </w:rPr>
    </w:lvl>
    <w:lvl w:ilvl="1" w:tplc="4CA0207E">
      <w:numFmt w:val="bullet"/>
      <w:lvlText w:val="•"/>
      <w:lvlJc w:val="left"/>
      <w:pPr>
        <w:ind w:left="1526" w:hanging="360"/>
      </w:pPr>
      <w:rPr>
        <w:rFonts w:hint="default"/>
        <w:lang w:val="en-US" w:eastAsia="en-US" w:bidi="ar-SA"/>
      </w:rPr>
    </w:lvl>
    <w:lvl w:ilvl="2" w:tplc="DF766588">
      <w:numFmt w:val="bullet"/>
      <w:lvlText w:val="•"/>
      <w:lvlJc w:val="left"/>
      <w:pPr>
        <w:ind w:left="2212" w:hanging="360"/>
      </w:pPr>
      <w:rPr>
        <w:rFonts w:hint="default"/>
        <w:lang w:val="en-US" w:eastAsia="en-US" w:bidi="ar-SA"/>
      </w:rPr>
    </w:lvl>
    <w:lvl w:ilvl="3" w:tplc="ABD82168">
      <w:numFmt w:val="bullet"/>
      <w:lvlText w:val="•"/>
      <w:lvlJc w:val="left"/>
      <w:pPr>
        <w:ind w:left="2898" w:hanging="360"/>
      </w:pPr>
      <w:rPr>
        <w:rFonts w:hint="default"/>
        <w:lang w:val="en-US" w:eastAsia="en-US" w:bidi="ar-SA"/>
      </w:rPr>
    </w:lvl>
    <w:lvl w:ilvl="4" w:tplc="0AFA8724">
      <w:numFmt w:val="bullet"/>
      <w:lvlText w:val="•"/>
      <w:lvlJc w:val="left"/>
      <w:pPr>
        <w:ind w:left="3584" w:hanging="360"/>
      </w:pPr>
      <w:rPr>
        <w:rFonts w:hint="default"/>
        <w:lang w:val="en-US" w:eastAsia="en-US" w:bidi="ar-SA"/>
      </w:rPr>
    </w:lvl>
    <w:lvl w:ilvl="5" w:tplc="ED580EE2">
      <w:numFmt w:val="bullet"/>
      <w:lvlText w:val="•"/>
      <w:lvlJc w:val="left"/>
      <w:pPr>
        <w:ind w:left="4270" w:hanging="360"/>
      </w:pPr>
      <w:rPr>
        <w:rFonts w:hint="default"/>
        <w:lang w:val="en-US" w:eastAsia="en-US" w:bidi="ar-SA"/>
      </w:rPr>
    </w:lvl>
    <w:lvl w:ilvl="6" w:tplc="535AFB94">
      <w:numFmt w:val="bullet"/>
      <w:lvlText w:val="•"/>
      <w:lvlJc w:val="left"/>
      <w:pPr>
        <w:ind w:left="4956" w:hanging="360"/>
      </w:pPr>
      <w:rPr>
        <w:rFonts w:hint="default"/>
        <w:lang w:val="en-US" w:eastAsia="en-US" w:bidi="ar-SA"/>
      </w:rPr>
    </w:lvl>
    <w:lvl w:ilvl="7" w:tplc="E24E601A">
      <w:numFmt w:val="bullet"/>
      <w:lvlText w:val="•"/>
      <w:lvlJc w:val="left"/>
      <w:pPr>
        <w:ind w:left="5642" w:hanging="360"/>
      </w:pPr>
      <w:rPr>
        <w:rFonts w:hint="default"/>
        <w:lang w:val="en-US" w:eastAsia="en-US" w:bidi="ar-SA"/>
      </w:rPr>
    </w:lvl>
    <w:lvl w:ilvl="8" w:tplc="5E902F8E">
      <w:numFmt w:val="bullet"/>
      <w:lvlText w:val="•"/>
      <w:lvlJc w:val="left"/>
      <w:pPr>
        <w:ind w:left="6328" w:hanging="360"/>
      </w:pPr>
      <w:rPr>
        <w:rFonts w:hint="default"/>
        <w:lang w:val="en-US" w:eastAsia="en-US" w:bidi="ar-SA"/>
      </w:rPr>
    </w:lvl>
  </w:abstractNum>
  <w:abstractNum w:abstractNumId="4" w15:restartNumberingAfterBreak="0">
    <w:nsid w:val="14820590"/>
    <w:multiLevelType w:val="hybridMultilevel"/>
    <w:tmpl w:val="B5702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360D41"/>
    <w:multiLevelType w:val="hybridMultilevel"/>
    <w:tmpl w:val="39C255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52510B7"/>
    <w:multiLevelType w:val="hybridMultilevel"/>
    <w:tmpl w:val="90B0551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3B541E8"/>
    <w:multiLevelType w:val="hybridMultilevel"/>
    <w:tmpl w:val="7CE4A95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330D9"/>
    <w:multiLevelType w:val="hybridMultilevel"/>
    <w:tmpl w:val="486EF45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97C20"/>
    <w:multiLevelType w:val="hybridMultilevel"/>
    <w:tmpl w:val="31ACE874"/>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10" w15:restartNumberingAfterBreak="0">
    <w:nsid w:val="5DE44201"/>
    <w:multiLevelType w:val="hybridMultilevel"/>
    <w:tmpl w:val="D02E1884"/>
    <w:lvl w:ilvl="0" w:tplc="1C09000F">
      <w:start w:val="1"/>
      <w:numFmt w:val="decimal"/>
      <w:lvlText w:val="%1."/>
      <w:lvlJc w:val="left"/>
      <w:pPr>
        <w:ind w:left="7731" w:hanging="360"/>
      </w:pPr>
      <w:rPr>
        <w:rFonts w:hint="default"/>
      </w:rPr>
    </w:lvl>
    <w:lvl w:ilvl="1" w:tplc="04090003" w:tentative="1">
      <w:start w:val="1"/>
      <w:numFmt w:val="bullet"/>
      <w:lvlText w:val="o"/>
      <w:lvlJc w:val="left"/>
      <w:pPr>
        <w:ind w:left="8451" w:hanging="360"/>
      </w:pPr>
      <w:rPr>
        <w:rFonts w:ascii="Courier New" w:hAnsi="Courier New" w:cs="Courier New" w:hint="default"/>
      </w:rPr>
    </w:lvl>
    <w:lvl w:ilvl="2" w:tplc="04090005" w:tentative="1">
      <w:start w:val="1"/>
      <w:numFmt w:val="bullet"/>
      <w:lvlText w:val=""/>
      <w:lvlJc w:val="left"/>
      <w:pPr>
        <w:ind w:left="9171" w:hanging="360"/>
      </w:pPr>
      <w:rPr>
        <w:rFonts w:ascii="Wingdings" w:hAnsi="Wingdings" w:hint="default"/>
      </w:rPr>
    </w:lvl>
    <w:lvl w:ilvl="3" w:tplc="04090001" w:tentative="1">
      <w:start w:val="1"/>
      <w:numFmt w:val="bullet"/>
      <w:lvlText w:val=""/>
      <w:lvlJc w:val="left"/>
      <w:pPr>
        <w:ind w:left="9891" w:hanging="360"/>
      </w:pPr>
      <w:rPr>
        <w:rFonts w:ascii="Symbol" w:hAnsi="Symbol" w:hint="default"/>
      </w:rPr>
    </w:lvl>
    <w:lvl w:ilvl="4" w:tplc="04090003" w:tentative="1">
      <w:start w:val="1"/>
      <w:numFmt w:val="bullet"/>
      <w:lvlText w:val="o"/>
      <w:lvlJc w:val="left"/>
      <w:pPr>
        <w:ind w:left="10611" w:hanging="360"/>
      </w:pPr>
      <w:rPr>
        <w:rFonts w:ascii="Courier New" w:hAnsi="Courier New" w:cs="Courier New" w:hint="default"/>
      </w:rPr>
    </w:lvl>
    <w:lvl w:ilvl="5" w:tplc="04090005" w:tentative="1">
      <w:start w:val="1"/>
      <w:numFmt w:val="bullet"/>
      <w:lvlText w:val=""/>
      <w:lvlJc w:val="left"/>
      <w:pPr>
        <w:ind w:left="11331" w:hanging="360"/>
      </w:pPr>
      <w:rPr>
        <w:rFonts w:ascii="Wingdings" w:hAnsi="Wingdings" w:hint="default"/>
      </w:rPr>
    </w:lvl>
    <w:lvl w:ilvl="6" w:tplc="04090001" w:tentative="1">
      <w:start w:val="1"/>
      <w:numFmt w:val="bullet"/>
      <w:lvlText w:val=""/>
      <w:lvlJc w:val="left"/>
      <w:pPr>
        <w:ind w:left="12051" w:hanging="360"/>
      </w:pPr>
      <w:rPr>
        <w:rFonts w:ascii="Symbol" w:hAnsi="Symbol" w:hint="default"/>
      </w:rPr>
    </w:lvl>
    <w:lvl w:ilvl="7" w:tplc="04090003" w:tentative="1">
      <w:start w:val="1"/>
      <w:numFmt w:val="bullet"/>
      <w:lvlText w:val="o"/>
      <w:lvlJc w:val="left"/>
      <w:pPr>
        <w:ind w:left="12771" w:hanging="360"/>
      </w:pPr>
      <w:rPr>
        <w:rFonts w:ascii="Courier New" w:hAnsi="Courier New" w:cs="Courier New" w:hint="default"/>
      </w:rPr>
    </w:lvl>
    <w:lvl w:ilvl="8" w:tplc="04090005" w:tentative="1">
      <w:start w:val="1"/>
      <w:numFmt w:val="bullet"/>
      <w:lvlText w:val=""/>
      <w:lvlJc w:val="left"/>
      <w:pPr>
        <w:ind w:left="13491" w:hanging="360"/>
      </w:pPr>
      <w:rPr>
        <w:rFonts w:ascii="Wingdings" w:hAnsi="Wingdings" w:hint="default"/>
      </w:rPr>
    </w:lvl>
  </w:abstractNum>
  <w:abstractNum w:abstractNumId="11" w15:restartNumberingAfterBreak="0">
    <w:nsid w:val="628024C7"/>
    <w:multiLevelType w:val="hybridMultilevel"/>
    <w:tmpl w:val="278EFE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73810F2"/>
    <w:multiLevelType w:val="multilevel"/>
    <w:tmpl w:val="5E3A6DD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ADE1F8C"/>
    <w:multiLevelType w:val="hybridMultilevel"/>
    <w:tmpl w:val="0CB61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3525312">
    <w:abstractNumId w:val="10"/>
  </w:num>
  <w:num w:numId="2" w16cid:durableId="1996378290">
    <w:abstractNumId w:val="2"/>
  </w:num>
  <w:num w:numId="3" w16cid:durableId="1891452383">
    <w:abstractNumId w:val="6"/>
  </w:num>
  <w:num w:numId="4" w16cid:durableId="339936463">
    <w:abstractNumId w:val="7"/>
  </w:num>
  <w:num w:numId="5" w16cid:durableId="1728644348">
    <w:abstractNumId w:val="13"/>
  </w:num>
  <w:num w:numId="6" w16cid:durableId="1968119400">
    <w:abstractNumId w:val="11"/>
  </w:num>
  <w:num w:numId="7" w16cid:durableId="819662773">
    <w:abstractNumId w:val="12"/>
  </w:num>
  <w:num w:numId="8" w16cid:durableId="1551648801">
    <w:abstractNumId w:val="1"/>
  </w:num>
  <w:num w:numId="9" w16cid:durableId="799423613">
    <w:abstractNumId w:val="8"/>
  </w:num>
  <w:num w:numId="10" w16cid:durableId="1260067179">
    <w:abstractNumId w:val="9"/>
  </w:num>
  <w:num w:numId="11" w16cid:durableId="1018040090">
    <w:abstractNumId w:val="5"/>
  </w:num>
  <w:num w:numId="12" w16cid:durableId="1561475999">
    <w:abstractNumId w:val="0"/>
  </w:num>
  <w:num w:numId="13" w16cid:durableId="359744665">
    <w:abstractNumId w:val="4"/>
  </w:num>
  <w:num w:numId="14" w16cid:durableId="978534377">
    <w:abstractNumId w:val="14"/>
  </w:num>
  <w:num w:numId="15" w16cid:durableId="1798447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FD"/>
    <w:rsid w:val="000E7CB3"/>
    <w:rsid w:val="00102891"/>
    <w:rsid w:val="00114050"/>
    <w:rsid w:val="00133EFD"/>
    <w:rsid w:val="00172975"/>
    <w:rsid w:val="00193133"/>
    <w:rsid w:val="002120B3"/>
    <w:rsid w:val="00221CBD"/>
    <w:rsid w:val="00226516"/>
    <w:rsid w:val="00226EF0"/>
    <w:rsid w:val="00227FC0"/>
    <w:rsid w:val="00255F31"/>
    <w:rsid w:val="002829CD"/>
    <w:rsid w:val="002A06A5"/>
    <w:rsid w:val="002B4F46"/>
    <w:rsid w:val="002D2BBB"/>
    <w:rsid w:val="00333FD9"/>
    <w:rsid w:val="003D0251"/>
    <w:rsid w:val="003E7CCD"/>
    <w:rsid w:val="004033CB"/>
    <w:rsid w:val="00404243"/>
    <w:rsid w:val="00447D68"/>
    <w:rsid w:val="004C6AD9"/>
    <w:rsid w:val="0055352F"/>
    <w:rsid w:val="00562DB1"/>
    <w:rsid w:val="00595402"/>
    <w:rsid w:val="005D767E"/>
    <w:rsid w:val="00606053"/>
    <w:rsid w:val="00612A35"/>
    <w:rsid w:val="006C1D2E"/>
    <w:rsid w:val="006C29D4"/>
    <w:rsid w:val="006C49BF"/>
    <w:rsid w:val="006D29A0"/>
    <w:rsid w:val="00727452"/>
    <w:rsid w:val="0077055F"/>
    <w:rsid w:val="00840DED"/>
    <w:rsid w:val="00863BF6"/>
    <w:rsid w:val="008640E7"/>
    <w:rsid w:val="0087473C"/>
    <w:rsid w:val="00882F18"/>
    <w:rsid w:val="00883A12"/>
    <w:rsid w:val="008F4140"/>
    <w:rsid w:val="00917106"/>
    <w:rsid w:val="00930BC2"/>
    <w:rsid w:val="00960ABF"/>
    <w:rsid w:val="00984654"/>
    <w:rsid w:val="0099369A"/>
    <w:rsid w:val="009B0A5A"/>
    <w:rsid w:val="009C554C"/>
    <w:rsid w:val="009F238A"/>
    <w:rsid w:val="00A11AC7"/>
    <w:rsid w:val="00AF5093"/>
    <w:rsid w:val="00B019F3"/>
    <w:rsid w:val="00B2078D"/>
    <w:rsid w:val="00B400A2"/>
    <w:rsid w:val="00BD5861"/>
    <w:rsid w:val="00BE02DD"/>
    <w:rsid w:val="00BE4678"/>
    <w:rsid w:val="00BF2C54"/>
    <w:rsid w:val="00C46B81"/>
    <w:rsid w:val="00C93142"/>
    <w:rsid w:val="00CB2443"/>
    <w:rsid w:val="00D81408"/>
    <w:rsid w:val="00DC6ACE"/>
    <w:rsid w:val="00DF1364"/>
    <w:rsid w:val="00DF6D85"/>
    <w:rsid w:val="00E11434"/>
    <w:rsid w:val="00E27F87"/>
    <w:rsid w:val="00E4605C"/>
    <w:rsid w:val="00E76C83"/>
    <w:rsid w:val="00F455DA"/>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4A3B9"/>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table" w:styleId="TableGrid">
    <w:name w:val="Table Grid"/>
    <w:basedOn w:val="TableNormal"/>
    <w:rsid w:val="008F4140"/>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17106"/>
    <w:pPr>
      <w:keepNext/>
      <w:keepLines/>
      <w:suppressLineNumbers/>
      <w:tabs>
        <w:tab w:val="left" w:pos="8160"/>
      </w:tabs>
      <w:ind w:left="234" w:hanging="234"/>
    </w:pPr>
    <w:rPr>
      <w:rFonts w:ascii="Arial" w:eastAsia="Times New Roman" w:hAnsi="Arial" w:cs="Arial"/>
      <w:b/>
      <w:sz w:val="18"/>
      <w:szCs w:val="24"/>
      <w:lang w:val="en-GB"/>
    </w:rPr>
  </w:style>
  <w:style w:type="character" w:customStyle="1" w:styleId="BodyTextIndentChar">
    <w:name w:val="Body Text Indent Char"/>
    <w:basedOn w:val="DefaultParagraphFont"/>
    <w:link w:val="BodyTextIndent"/>
    <w:rsid w:val="00917106"/>
    <w:rPr>
      <w:rFonts w:ascii="Arial" w:eastAsia="Times New Roman" w:hAnsi="Arial" w:cs="Arial"/>
      <w:b/>
      <w:sz w:val="18"/>
      <w:szCs w:val="24"/>
      <w:lang w:val="en-GB"/>
    </w:rPr>
  </w:style>
  <w:style w:type="paragraph" w:styleId="BodyText">
    <w:name w:val="Body Text"/>
    <w:basedOn w:val="Normal"/>
    <w:link w:val="BodyTextChar"/>
    <w:uiPriority w:val="99"/>
    <w:semiHidden/>
    <w:unhideWhenUsed/>
    <w:rsid w:val="00DC6ACE"/>
    <w:pPr>
      <w:spacing w:after="120"/>
    </w:pPr>
  </w:style>
  <w:style w:type="character" w:customStyle="1" w:styleId="BodyTextChar">
    <w:name w:val="Body Text Char"/>
    <w:basedOn w:val="DefaultParagraphFont"/>
    <w:link w:val="BodyText"/>
    <w:uiPriority w:val="99"/>
    <w:semiHidden/>
    <w:rsid w:val="00DC6ACE"/>
    <w:rPr>
      <w:rFonts w:ascii="Calibri" w:hAnsi="Calibri" w:cs="Times New Roman"/>
      <w:sz w:val="22"/>
    </w:rPr>
  </w:style>
  <w:style w:type="paragraph" w:customStyle="1" w:styleId="TableParagraph">
    <w:name w:val="Table Paragraph"/>
    <w:basedOn w:val="Normal"/>
    <w:uiPriority w:val="1"/>
    <w:qFormat/>
    <w:rsid w:val="00A11AC7"/>
    <w:pPr>
      <w:widowControl w:val="0"/>
      <w:autoSpaceDE w:val="0"/>
      <w:autoSpaceDN w:val="0"/>
    </w:pPr>
    <w:rPr>
      <w:rFonts w:ascii="Arial" w:eastAsia="Arial" w:hAnsi="Arial" w:cs="Arial"/>
    </w:rPr>
  </w:style>
  <w:style w:type="character" w:styleId="CommentReference">
    <w:name w:val="annotation reference"/>
    <w:basedOn w:val="DefaultParagraphFont"/>
    <w:uiPriority w:val="99"/>
    <w:semiHidden/>
    <w:unhideWhenUsed/>
    <w:rsid w:val="00226EF0"/>
    <w:rPr>
      <w:sz w:val="16"/>
      <w:szCs w:val="16"/>
    </w:rPr>
  </w:style>
  <w:style w:type="paragraph" w:styleId="BalloonText">
    <w:name w:val="Balloon Text"/>
    <w:basedOn w:val="Normal"/>
    <w:link w:val="BalloonTextChar"/>
    <w:uiPriority w:val="99"/>
    <w:semiHidden/>
    <w:unhideWhenUsed/>
    <w:rsid w:val="00226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F0"/>
    <w:rPr>
      <w:rFonts w:ascii="Segoe UI" w:hAnsi="Segoe UI" w:cs="Segoe UI"/>
      <w:sz w:val="18"/>
      <w:szCs w:val="18"/>
    </w:rPr>
  </w:style>
  <w:style w:type="character" w:styleId="UnresolvedMention">
    <w:name w:val="Unresolved Mention"/>
    <w:basedOn w:val="DefaultParagraphFont"/>
    <w:uiPriority w:val="99"/>
    <w:semiHidden/>
    <w:unhideWhenUsed/>
    <w:rsid w:val="00226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1497644584">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lic@ukzn.ac.z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kzn.c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A6C38EBB8AD4AA57AED143DDE28A3" ma:contentTypeVersion="14" ma:contentTypeDescription="Create a new document." ma:contentTypeScope="" ma:versionID="57e1a0d771998e24111b39163a8bf13a">
  <xsd:schema xmlns:xsd="http://www.w3.org/2001/XMLSchema" xmlns:xs="http://www.w3.org/2001/XMLSchema" xmlns:p="http://schemas.microsoft.com/office/2006/metadata/properties" xmlns:ns3="bc763e68-9813-46f1-aac6-a9a51bc20a5b" xmlns:ns4="5961dfc9-318f-410e-a383-a4a24688411d" targetNamespace="http://schemas.microsoft.com/office/2006/metadata/properties" ma:root="true" ma:fieldsID="83f9b42360792c10ad7fb356aa53614c" ns3:_="" ns4:_="">
    <xsd:import namespace="bc763e68-9813-46f1-aac6-a9a51bc20a5b"/>
    <xsd:import namespace="5961dfc9-318f-410e-a383-a4a24688411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63e68-9813-46f1-aac6-a9a51bc20a5b"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61dfc9-318f-410e-a383-a4a2468841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961dfc9-318f-410e-a383-a4a24688411d" xsi:nil="true"/>
  </documentManagement>
</p:properties>
</file>

<file path=customXml/itemProps1.xml><?xml version="1.0" encoding="utf-8"?>
<ds:datastoreItem xmlns:ds="http://schemas.openxmlformats.org/officeDocument/2006/customXml" ds:itemID="{C4B83AB1-A6BF-45A1-8BFC-E8C6CEF184C2}">
  <ds:schemaRefs>
    <ds:schemaRef ds:uri="http://schemas.microsoft.com/sharepoint/v3/contenttype/forms"/>
  </ds:schemaRefs>
</ds:datastoreItem>
</file>

<file path=customXml/itemProps2.xml><?xml version="1.0" encoding="utf-8"?>
<ds:datastoreItem xmlns:ds="http://schemas.openxmlformats.org/officeDocument/2006/customXml" ds:itemID="{30EB0C3C-E21C-4B50-AD00-F2A829FDF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63e68-9813-46f1-aac6-a9a51bc20a5b"/>
    <ds:schemaRef ds:uri="5961dfc9-318f-410e-a383-a4a246884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024B0-6F68-4B07-920E-5CD30F40AE9B}">
  <ds:schemaRefs>
    <ds:schemaRef ds:uri="bc763e68-9813-46f1-aac6-a9a51bc20a5b"/>
    <ds:schemaRef ds:uri="http://www.w3.org/XML/1998/namespace"/>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5961dfc9-318f-410e-a383-a4a24688411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446</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Cynthia Mbuli</cp:lastModifiedBy>
  <cp:revision>5</cp:revision>
  <dcterms:created xsi:type="dcterms:W3CDTF">2024-05-20T10:16:00Z</dcterms:created>
  <dcterms:modified xsi:type="dcterms:W3CDTF">2024-05-21T16:19:00Z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0x010100BE4A6C38EBB8AD4AA57AED143DDE28A3</vt:lpwstr>
  </property>
  <property fmtid="{D5CDD505-2E9C-101B-9397-08002B2CF9AE}" pid="3" name="GrammarlyDocumentId">
    <vt:lpwstr>2ab9786bcbff71378a5772ab43337c5727c3d6890347a54afdb9dcb47d358dd2</vt:lpwstr>
  </property>
</Properties>
</file>