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E7" w:rsidRPr="0087473C" w:rsidRDefault="008640E7" w:rsidP="008640E7">
      <w:pPr>
        <w:pStyle w:val="Default"/>
        <w:jc w:val="both"/>
        <w:rPr>
          <w:i/>
          <w:iCs/>
          <w:sz w:val="21"/>
          <w:szCs w:val="21"/>
          <w:lang w:val="en-GB"/>
        </w:rPr>
      </w:pPr>
      <w:bookmarkStart w:id="0" w:name="_GoBack"/>
      <w:bookmarkEnd w:id="0"/>
      <w:r w:rsidRPr="0087473C">
        <w:rPr>
          <w:b/>
          <w:bCs/>
          <w:sz w:val="21"/>
          <w:szCs w:val="21"/>
        </w:rPr>
        <w:t>The University of KwaZulu-Natal (UKZN) is committed to meeting the objectives of Employment Equity to improve represent</w:t>
      </w:r>
      <w:r w:rsidR="003D0251" w:rsidRPr="0087473C">
        <w:rPr>
          <w:b/>
          <w:bCs/>
          <w:sz w:val="21"/>
          <w:szCs w:val="21"/>
        </w:rPr>
        <w:t xml:space="preserve">ivity within the Institution.  </w:t>
      </w:r>
      <w:r w:rsidRPr="0087473C">
        <w:rPr>
          <w:b/>
          <w:bCs/>
          <w:sz w:val="21"/>
          <w:szCs w:val="21"/>
        </w:rPr>
        <w:t>Preference will be given to applicants from designated groups in accordance with our Employment Equity Plan.</w:t>
      </w:r>
    </w:p>
    <w:p w:rsidR="008640E7" w:rsidRDefault="008640E7" w:rsidP="006C1D2E">
      <w:pPr>
        <w:autoSpaceDE w:val="0"/>
        <w:autoSpaceDN w:val="0"/>
        <w:jc w:val="both"/>
        <w:rPr>
          <w:rFonts w:ascii="Century Gothic" w:eastAsia="Calibri" w:hAnsi="Century Gothic"/>
          <w:b/>
          <w:bCs/>
          <w:color w:val="000000"/>
          <w:sz w:val="21"/>
          <w:szCs w:val="21"/>
          <w:lang w:eastAsia="en-ZA"/>
        </w:rPr>
      </w:pPr>
    </w:p>
    <w:p w:rsidR="000B477E" w:rsidRPr="000B477E" w:rsidRDefault="000B477E" w:rsidP="000B477E">
      <w:pPr>
        <w:autoSpaceDE w:val="0"/>
        <w:autoSpaceDN w:val="0"/>
        <w:jc w:val="center"/>
        <w:rPr>
          <w:rFonts w:ascii="Century Gothic" w:eastAsia="Calibri" w:hAnsi="Century Gothic"/>
          <w:b/>
          <w:bCs/>
          <w:color w:val="000000"/>
          <w:sz w:val="28"/>
          <w:szCs w:val="28"/>
          <w:lang w:eastAsia="en-ZA"/>
        </w:rPr>
      </w:pPr>
      <w:r w:rsidRPr="000B477E">
        <w:rPr>
          <w:rFonts w:ascii="Century Gothic" w:eastAsia="Calibri" w:hAnsi="Century Gothic"/>
          <w:b/>
          <w:bCs/>
          <w:color w:val="000000"/>
          <w:sz w:val="28"/>
          <w:szCs w:val="28"/>
          <w:lang w:eastAsia="en-ZA"/>
        </w:rPr>
        <w:t xml:space="preserve">FIXED TERM CONTRACT: </w:t>
      </w:r>
      <w:r w:rsidR="006F4F93">
        <w:rPr>
          <w:rFonts w:ascii="Century Gothic" w:eastAsia="Calibri" w:hAnsi="Century Gothic"/>
          <w:b/>
          <w:bCs/>
          <w:color w:val="000000"/>
          <w:sz w:val="28"/>
          <w:szCs w:val="28"/>
          <w:lang w:eastAsia="en-ZA"/>
        </w:rPr>
        <w:t>6 MONTHS</w:t>
      </w:r>
    </w:p>
    <w:p w:rsidR="000B477E" w:rsidRPr="0087473C" w:rsidRDefault="000B477E" w:rsidP="000B477E">
      <w:pPr>
        <w:autoSpaceDE w:val="0"/>
        <w:autoSpaceDN w:val="0"/>
        <w:jc w:val="center"/>
        <w:rPr>
          <w:rFonts w:ascii="Century Gothic" w:eastAsia="Calibri" w:hAnsi="Century Gothic"/>
          <w:b/>
          <w:bCs/>
          <w:color w:val="000000"/>
          <w:sz w:val="21"/>
          <w:szCs w:val="21"/>
          <w:lang w:eastAsia="en-ZA"/>
        </w:rPr>
      </w:pPr>
    </w:p>
    <w:p w:rsidR="00133EFD" w:rsidRPr="0087473C" w:rsidRDefault="000B477E" w:rsidP="00133EFD">
      <w:pPr>
        <w:pStyle w:val="Default"/>
        <w:jc w:val="center"/>
        <w:rPr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STUDENT SERVICES</w:t>
      </w:r>
      <w:r w:rsidR="00AF5093" w:rsidRPr="0087473C">
        <w:rPr>
          <w:b/>
          <w:bCs/>
          <w:sz w:val="21"/>
          <w:szCs w:val="21"/>
          <w:u w:val="single"/>
        </w:rPr>
        <w:t xml:space="preserve"> DIVISION</w:t>
      </w:r>
    </w:p>
    <w:p w:rsidR="00133EFD" w:rsidRPr="0087473C" w:rsidRDefault="00133EFD" w:rsidP="00133EFD">
      <w:pPr>
        <w:pStyle w:val="Default"/>
        <w:jc w:val="center"/>
        <w:rPr>
          <w:b/>
          <w:bCs/>
          <w:sz w:val="21"/>
          <w:szCs w:val="21"/>
        </w:rPr>
      </w:pPr>
    </w:p>
    <w:p w:rsidR="00133EFD" w:rsidRPr="000B477E" w:rsidRDefault="006F4F93" w:rsidP="00133EFD">
      <w:pPr>
        <w:pStyle w:val="Default"/>
        <w:jc w:val="center"/>
      </w:pPr>
      <w:r>
        <w:rPr>
          <w:b/>
          <w:bCs/>
        </w:rPr>
        <w:t>PRINCIPLE ACCOUNTING OFFICER</w:t>
      </w:r>
    </w:p>
    <w:p w:rsidR="00133EFD" w:rsidRPr="0087473C" w:rsidRDefault="00DF6D85" w:rsidP="00133EFD">
      <w:pPr>
        <w:pStyle w:val="Default"/>
        <w:jc w:val="center"/>
        <w:rPr>
          <w:sz w:val="21"/>
          <w:szCs w:val="21"/>
        </w:rPr>
      </w:pPr>
      <w:r w:rsidRPr="0087473C">
        <w:rPr>
          <w:b/>
          <w:bCs/>
          <w:sz w:val="21"/>
          <w:szCs w:val="21"/>
        </w:rPr>
        <w:t xml:space="preserve">(PEROMNES GRADE </w:t>
      </w:r>
      <w:r w:rsidR="006F4F93">
        <w:rPr>
          <w:b/>
          <w:bCs/>
          <w:sz w:val="21"/>
          <w:szCs w:val="21"/>
        </w:rPr>
        <w:t>8</w:t>
      </w:r>
      <w:r w:rsidR="00133EFD" w:rsidRPr="0087473C">
        <w:rPr>
          <w:b/>
          <w:bCs/>
          <w:sz w:val="21"/>
          <w:szCs w:val="21"/>
        </w:rPr>
        <w:t>)</w:t>
      </w:r>
    </w:p>
    <w:p w:rsidR="00133EFD" w:rsidRPr="0087473C" w:rsidRDefault="000B477E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STUDENT FINANCIAL SERVICES</w:t>
      </w:r>
    </w:p>
    <w:p w:rsidR="00133EFD" w:rsidRPr="0087473C" w:rsidRDefault="00133EFD" w:rsidP="00133EFD">
      <w:pPr>
        <w:pStyle w:val="Default"/>
        <w:jc w:val="center"/>
        <w:rPr>
          <w:b/>
          <w:bCs/>
          <w:sz w:val="21"/>
          <w:szCs w:val="21"/>
        </w:rPr>
      </w:pPr>
    </w:p>
    <w:p w:rsidR="00133EFD" w:rsidRPr="0087473C" w:rsidRDefault="00DF6D85" w:rsidP="00133EFD">
      <w:pPr>
        <w:pStyle w:val="Default"/>
        <w:jc w:val="center"/>
        <w:rPr>
          <w:sz w:val="21"/>
          <w:szCs w:val="21"/>
        </w:rPr>
      </w:pPr>
      <w:r w:rsidRPr="0087473C">
        <w:rPr>
          <w:b/>
          <w:bCs/>
          <w:sz w:val="21"/>
          <w:szCs w:val="21"/>
        </w:rPr>
        <w:t xml:space="preserve">REF NO. </w:t>
      </w:r>
      <w:r w:rsidR="000B477E">
        <w:rPr>
          <w:b/>
          <w:bCs/>
          <w:sz w:val="21"/>
          <w:szCs w:val="21"/>
        </w:rPr>
        <w:t>SS1</w:t>
      </w:r>
      <w:r w:rsidR="006F4F93">
        <w:rPr>
          <w:b/>
          <w:bCs/>
          <w:sz w:val="21"/>
          <w:szCs w:val="21"/>
        </w:rPr>
        <w:t>2</w:t>
      </w:r>
      <w:r w:rsidR="009B5D2E">
        <w:rPr>
          <w:b/>
          <w:bCs/>
          <w:sz w:val="21"/>
          <w:szCs w:val="21"/>
        </w:rPr>
        <w:t>/201</w:t>
      </w:r>
      <w:r w:rsidR="000B477E">
        <w:rPr>
          <w:b/>
          <w:bCs/>
          <w:sz w:val="21"/>
          <w:szCs w:val="21"/>
        </w:rPr>
        <w:t>9</w:t>
      </w:r>
    </w:p>
    <w:p w:rsidR="00133EFD" w:rsidRPr="0087473C" w:rsidRDefault="00133EFD" w:rsidP="009F238A">
      <w:pPr>
        <w:pStyle w:val="Default"/>
        <w:spacing w:line="276" w:lineRule="auto"/>
        <w:rPr>
          <w:sz w:val="21"/>
          <w:szCs w:val="21"/>
        </w:rPr>
      </w:pPr>
    </w:p>
    <w:p w:rsidR="006F4F93" w:rsidRDefault="006F4F93" w:rsidP="006F4F93">
      <w:pPr>
        <w:pStyle w:val="Default"/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The Principle Accounting Officer </w:t>
      </w:r>
      <w:r w:rsidRPr="00882F18">
        <w:rPr>
          <w:sz w:val="21"/>
          <w:szCs w:val="21"/>
        </w:rPr>
        <w:t xml:space="preserve">provides financial services at an operational level to Student Services, ensures the accurate processing of financial transactions in line with policies, procedures, applicable legislation and the resolution of user queries. </w:t>
      </w:r>
      <w:r>
        <w:rPr>
          <w:sz w:val="21"/>
          <w:szCs w:val="21"/>
        </w:rPr>
        <w:t>The incumbent</w:t>
      </w:r>
      <w:r w:rsidRPr="00882F18">
        <w:rPr>
          <w:sz w:val="21"/>
          <w:szCs w:val="21"/>
        </w:rPr>
        <w:t xml:space="preserve"> will also provide supervisory support to staff based at the Westville Office</w:t>
      </w:r>
      <w:r w:rsidRPr="0087473C">
        <w:rPr>
          <w:sz w:val="21"/>
          <w:szCs w:val="21"/>
        </w:rPr>
        <w:t>.</w:t>
      </w:r>
    </w:p>
    <w:p w:rsidR="006F4F93" w:rsidRDefault="006F4F93" w:rsidP="006F4F93">
      <w:pPr>
        <w:pStyle w:val="Default"/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Main duties include: approval of expenditure; management and control of budgets; reporting and control of main fund capital expenditure and asset registers; control of management information salary budgeting module; ensuring best practice and good financial governance.</w:t>
      </w:r>
    </w:p>
    <w:p w:rsidR="006F4F93" w:rsidRDefault="006F4F93" w:rsidP="006F4F93">
      <w:pPr>
        <w:pStyle w:val="Default"/>
        <w:spacing w:before="120" w:after="120" w:line="276" w:lineRule="auto"/>
        <w:rPr>
          <w:b/>
          <w:bCs/>
          <w:sz w:val="21"/>
          <w:szCs w:val="21"/>
        </w:rPr>
      </w:pPr>
    </w:p>
    <w:p w:rsidR="006F4F93" w:rsidRPr="0087473C" w:rsidRDefault="006F4F93" w:rsidP="006F4F93">
      <w:pPr>
        <w:pStyle w:val="Default"/>
        <w:spacing w:before="120" w:after="120" w:line="276" w:lineRule="auto"/>
        <w:rPr>
          <w:sz w:val="21"/>
          <w:szCs w:val="21"/>
        </w:rPr>
      </w:pPr>
      <w:r w:rsidRPr="0087473C">
        <w:rPr>
          <w:b/>
          <w:bCs/>
          <w:sz w:val="21"/>
          <w:szCs w:val="21"/>
        </w:rPr>
        <w:t>Minimum Requirements</w:t>
      </w:r>
      <w:r w:rsidRPr="0087473C">
        <w:rPr>
          <w:sz w:val="21"/>
          <w:szCs w:val="21"/>
        </w:rPr>
        <w:t xml:space="preserve">: </w:t>
      </w:r>
    </w:p>
    <w:p w:rsidR="006F4F93" w:rsidRPr="00882F18" w:rsidRDefault="006F4F93" w:rsidP="006F4F93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 w:rsidRPr="00882F18">
        <w:rPr>
          <w:rFonts w:ascii="Century Gothic" w:hAnsi="Century Gothic" w:cs="Arial"/>
          <w:sz w:val="21"/>
          <w:szCs w:val="21"/>
        </w:rPr>
        <w:t>A 3-year accounting qualification majoring in Accounting - BAcc.or BCompt. or BComm. or BTech. Degree;</w:t>
      </w:r>
    </w:p>
    <w:p w:rsidR="006F4F93" w:rsidRPr="00882F18" w:rsidRDefault="006F4F93" w:rsidP="006F4F93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Four (</w:t>
      </w:r>
      <w:r w:rsidRPr="00882F18">
        <w:rPr>
          <w:rFonts w:ascii="Century Gothic" w:hAnsi="Century Gothic"/>
          <w:sz w:val="21"/>
          <w:szCs w:val="21"/>
        </w:rPr>
        <w:t>4</w:t>
      </w:r>
      <w:r>
        <w:rPr>
          <w:rFonts w:ascii="Century Gothic" w:hAnsi="Century Gothic"/>
          <w:sz w:val="21"/>
          <w:szCs w:val="21"/>
        </w:rPr>
        <w:t>)</w:t>
      </w:r>
      <w:r w:rsidRPr="00882F18">
        <w:rPr>
          <w:rFonts w:ascii="Century Gothic" w:hAnsi="Century Gothic"/>
          <w:sz w:val="21"/>
          <w:szCs w:val="21"/>
        </w:rPr>
        <w:t xml:space="preserve"> years</w:t>
      </w:r>
      <w:r>
        <w:rPr>
          <w:rFonts w:ascii="Century Gothic" w:hAnsi="Century Gothic"/>
          <w:sz w:val="21"/>
          <w:szCs w:val="21"/>
        </w:rPr>
        <w:t>’</w:t>
      </w:r>
      <w:r w:rsidRPr="00882F18">
        <w:rPr>
          <w:rFonts w:ascii="Century Gothic" w:hAnsi="Century Gothic"/>
          <w:sz w:val="21"/>
          <w:szCs w:val="21"/>
        </w:rPr>
        <w:t xml:space="preserve"> relevant experience of which </w:t>
      </w:r>
      <w:r>
        <w:rPr>
          <w:rFonts w:ascii="Century Gothic" w:hAnsi="Century Gothic"/>
          <w:sz w:val="21"/>
          <w:szCs w:val="21"/>
        </w:rPr>
        <w:t>one (1)</w:t>
      </w:r>
      <w:r w:rsidRPr="00882F18">
        <w:rPr>
          <w:rFonts w:ascii="Century Gothic" w:hAnsi="Century Gothic"/>
          <w:sz w:val="21"/>
          <w:szCs w:val="21"/>
        </w:rPr>
        <w:t xml:space="preserve"> year must be in a supervisory level;</w:t>
      </w:r>
    </w:p>
    <w:p w:rsidR="006F4F93" w:rsidRPr="00882F18" w:rsidRDefault="006F4F93" w:rsidP="006F4F93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 w:rsidRPr="00882F18">
        <w:rPr>
          <w:rFonts w:ascii="Century Gothic" w:hAnsi="Century Gothic"/>
          <w:sz w:val="21"/>
          <w:szCs w:val="21"/>
        </w:rPr>
        <w:t xml:space="preserve">Knowledge of </w:t>
      </w:r>
      <w:r w:rsidRPr="00882F18">
        <w:rPr>
          <w:rFonts w:ascii="Century Gothic" w:hAnsi="Century Gothic" w:cs="Arial"/>
          <w:sz w:val="21"/>
          <w:szCs w:val="21"/>
        </w:rPr>
        <w:t>Basic Accounting (Management and Financial), Taxation and Auditing requirements;</w:t>
      </w:r>
    </w:p>
    <w:p w:rsidR="006F4F93" w:rsidRPr="00882F18" w:rsidRDefault="006F4F93" w:rsidP="006F4F93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 w:rsidRPr="00882F18">
        <w:rPr>
          <w:rFonts w:ascii="Century Gothic" w:hAnsi="Century Gothic" w:cs="Arial"/>
          <w:sz w:val="21"/>
          <w:szCs w:val="21"/>
        </w:rPr>
        <w:t>Ability to reconcile and interpret cost reports, cash flows, balance sheets, income statements and analyses;</w:t>
      </w:r>
    </w:p>
    <w:p w:rsidR="006F4F93" w:rsidRPr="00882F18" w:rsidRDefault="006F4F93" w:rsidP="006F4F93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 w:rsidRPr="00882F18">
        <w:rPr>
          <w:rFonts w:ascii="Century Gothic" w:hAnsi="Century Gothic" w:cs="Arial"/>
          <w:sz w:val="21"/>
          <w:szCs w:val="21"/>
        </w:rPr>
        <w:t>Fully computer literate including MS Excel and MS Word;</w:t>
      </w:r>
    </w:p>
    <w:p w:rsidR="006F4F93" w:rsidRPr="00882F18" w:rsidRDefault="006F4F93" w:rsidP="006F4F93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 w:rsidRPr="00882F18">
        <w:rPr>
          <w:rFonts w:ascii="Century Gothic" w:hAnsi="Century Gothic" w:cs="Arial"/>
          <w:sz w:val="21"/>
          <w:szCs w:val="21"/>
        </w:rPr>
        <w:t>Administrative skills – sound organising and administrative ability;</w:t>
      </w:r>
    </w:p>
    <w:p w:rsidR="006F4F93" w:rsidRPr="0087473C" w:rsidRDefault="006F4F93" w:rsidP="006F4F93">
      <w:pPr>
        <w:pStyle w:val="Default"/>
        <w:spacing w:line="276" w:lineRule="auto"/>
        <w:rPr>
          <w:sz w:val="21"/>
          <w:szCs w:val="21"/>
        </w:rPr>
      </w:pPr>
    </w:p>
    <w:p w:rsidR="006F4F93" w:rsidRPr="0087473C" w:rsidRDefault="006F4F93" w:rsidP="006F4F93">
      <w:pPr>
        <w:pStyle w:val="Default"/>
        <w:jc w:val="both"/>
        <w:rPr>
          <w:sz w:val="21"/>
          <w:szCs w:val="21"/>
        </w:rPr>
      </w:pPr>
      <w:r w:rsidRPr="0087473C">
        <w:rPr>
          <w:sz w:val="21"/>
          <w:szCs w:val="21"/>
        </w:rPr>
        <w:t>Short-listed candidates may be required to undertake a skills test.</w:t>
      </w:r>
    </w:p>
    <w:p w:rsidR="006F4F93" w:rsidRDefault="006F4F93" w:rsidP="006F4F93">
      <w:pPr>
        <w:rPr>
          <w:rFonts w:ascii="Century Gothic" w:hAnsi="Century Gothic"/>
          <w:b/>
          <w:sz w:val="21"/>
          <w:szCs w:val="21"/>
        </w:rPr>
      </w:pPr>
    </w:p>
    <w:p w:rsidR="006F4F93" w:rsidRPr="0087473C" w:rsidRDefault="006F4F93" w:rsidP="006F4F93">
      <w:pPr>
        <w:rPr>
          <w:rFonts w:ascii="Century Gothic" w:hAnsi="Century Gothic"/>
          <w:b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>The total remuneration package offered includes benefits.</w:t>
      </w:r>
    </w:p>
    <w:p w:rsidR="006F4F93" w:rsidRPr="0087473C" w:rsidRDefault="006F4F93" w:rsidP="006F4F93">
      <w:pPr>
        <w:rPr>
          <w:rFonts w:ascii="Century Gothic" w:hAnsi="Century Gothic"/>
          <w:b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>The closing date for receipt of applications is</w:t>
      </w:r>
      <w:r>
        <w:rPr>
          <w:rFonts w:ascii="Century Gothic" w:hAnsi="Century Gothic"/>
          <w:b/>
          <w:sz w:val="21"/>
          <w:szCs w:val="21"/>
        </w:rPr>
        <w:t xml:space="preserve"> </w:t>
      </w:r>
      <w:r>
        <w:rPr>
          <w:rFonts w:ascii="Century Gothic" w:hAnsi="Century Gothic"/>
          <w:b/>
          <w:sz w:val="21"/>
          <w:szCs w:val="21"/>
        </w:rPr>
        <w:t>12 November 2019</w:t>
      </w:r>
      <w:r w:rsidRPr="0087473C">
        <w:rPr>
          <w:rFonts w:ascii="Century Gothic" w:hAnsi="Century Gothic"/>
          <w:b/>
          <w:color w:val="000000"/>
          <w:sz w:val="21"/>
          <w:szCs w:val="21"/>
        </w:rPr>
        <w:t>.</w:t>
      </w:r>
    </w:p>
    <w:p w:rsidR="006F4F93" w:rsidRDefault="006F4F93" w:rsidP="006F4F93">
      <w:pPr>
        <w:rPr>
          <w:rFonts w:ascii="Century Gothic" w:hAnsi="Century Gothic"/>
          <w:b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>Applicants are required to complete the relevant application form</w:t>
      </w:r>
      <w:r>
        <w:rPr>
          <w:rFonts w:ascii="Century Gothic" w:hAnsi="Century Gothic"/>
          <w:b/>
          <w:sz w:val="21"/>
          <w:szCs w:val="21"/>
        </w:rPr>
        <w:t>,</w:t>
      </w:r>
      <w:r w:rsidRPr="0087473C">
        <w:rPr>
          <w:rFonts w:ascii="Century Gothic" w:hAnsi="Century Gothic"/>
          <w:b/>
          <w:sz w:val="21"/>
          <w:szCs w:val="21"/>
        </w:rPr>
        <w:t xml:space="preserve"> which is available on the Vacancies website at </w:t>
      </w:r>
      <w:hyperlink r:id="rId5" w:history="1">
        <w:r w:rsidRPr="0087473C">
          <w:rPr>
            <w:rStyle w:val="Hyperlink"/>
            <w:rFonts w:ascii="Century Gothic" w:hAnsi="Century Gothic"/>
            <w:b/>
            <w:sz w:val="21"/>
            <w:szCs w:val="21"/>
          </w:rPr>
          <w:t>www.ukzn.ac.za</w:t>
        </w:r>
      </w:hyperlink>
      <w:r w:rsidRPr="0087473C">
        <w:rPr>
          <w:rFonts w:ascii="Century Gothic" w:hAnsi="Century Gothic"/>
          <w:b/>
          <w:sz w:val="21"/>
          <w:szCs w:val="21"/>
        </w:rPr>
        <w:t xml:space="preserve">. </w:t>
      </w:r>
    </w:p>
    <w:p w:rsidR="006F4F93" w:rsidRPr="0087473C" w:rsidRDefault="006F4F93" w:rsidP="006F4F93">
      <w:pPr>
        <w:rPr>
          <w:rFonts w:ascii="Century Gothic" w:hAnsi="Century Gothic"/>
          <w:b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 xml:space="preserve">Completed forms must be sent to </w:t>
      </w:r>
      <w:hyperlink r:id="rId6" w:history="1">
        <w:r w:rsidRPr="00F15A2B">
          <w:rPr>
            <w:rStyle w:val="Hyperlink"/>
            <w:rFonts w:ascii="Century Gothic" w:hAnsi="Century Gothic"/>
            <w:b/>
            <w:sz w:val="21"/>
            <w:szCs w:val="21"/>
          </w:rPr>
          <w:t>Recruitment-jm@ukzn.ac.za</w:t>
        </w:r>
      </w:hyperlink>
      <w:r w:rsidRPr="0087473C">
        <w:rPr>
          <w:rFonts w:ascii="Century Gothic" w:hAnsi="Century Gothic"/>
          <w:b/>
          <w:sz w:val="21"/>
          <w:szCs w:val="21"/>
        </w:rPr>
        <w:t xml:space="preserve"> </w:t>
      </w:r>
    </w:p>
    <w:p w:rsidR="00133EFD" w:rsidRPr="0087473C" w:rsidRDefault="006F4F93" w:rsidP="006F4F93">
      <w:pPr>
        <w:rPr>
          <w:b/>
          <w:bCs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>Advert Reference Number MUST be clearly stated in the subject line.</w:t>
      </w:r>
    </w:p>
    <w:sectPr w:rsidR="00133EFD" w:rsidRPr="00874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44201"/>
    <w:multiLevelType w:val="hybridMultilevel"/>
    <w:tmpl w:val="D48A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FD"/>
    <w:rsid w:val="000B477E"/>
    <w:rsid w:val="000E7CB3"/>
    <w:rsid w:val="00133EFD"/>
    <w:rsid w:val="001E0E54"/>
    <w:rsid w:val="002120B3"/>
    <w:rsid w:val="00221CBD"/>
    <w:rsid w:val="00255F31"/>
    <w:rsid w:val="00333FD9"/>
    <w:rsid w:val="003D0251"/>
    <w:rsid w:val="0055352F"/>
    <w:rsid w:val="00595402"/>
    <w:rsid w:val="00612A35"/>
    <w:rsid w:val="006C1D2E"/>
    <w:rsid w:val="006F4F93"/>
    <w:rsid w:val="007118A1"/>
    <w:rsid w:val="007329C6"/>
    <w:rsid w:val="0077055F"/>
    <w:rsid w:val="008640E7"/>
    <w:rsid w:val="0087473C"/>
    <w:rsid w:val="00883A12"/>
    <w:rsid w:val="009B5D2E"/>
    <w:rsid w:val="009C554C"/>
    <w:rsid w:val="009F238A"/>
    <w:rsid w:val="00AF5093"/>
    <w:rsid w:val="00B019F3"/>
    <w:rsid w:val="00B400A2"/>
    <w:rsid w:val="00BF2C54"/>
    <w:rsid w:val="00C324EC"/>
    <w:rsid w:val="00DF6D85"/>
    <w:rsid w:val="00EC6373"/>
    <w:rsid w:val="00FB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3B12"/>
  <w15:docId w15:val="{1C2E6839-61B4-4405-86F9-E1BBDD82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EFD"/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EFD"/>
    <w:pPr>
      <w:autoSpaceDE w:val="0"/>
      <w:autoSpaceDN w:val="0"/>
      <w:adjustRightInd w:val="0"/>
    </w:pPr>
    <w:rPr>
      <w:rFonts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20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-jm@ukzn.ac.za" TargetMode="External"/><Relationship Id="rId5" Type="http://schemas.openxmlformats.org/officeDocument/2006/relationships/hyperlink" Target="http://www.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Mackrory</dc:creator>
  <cp:lastModifiedBy>Janet Maguire</cp:lastModifiedBy>
  <cp:revision>3</cp:revision>
  <dcterms:created xsi:type="dcterms:W3CDTF">2019-11-04T14:13:00Z</dcterms:created>
  <dcterms:modified xsi:type="dcterms:W3CDTF">2019-11-04T14:14:00Z</dcterms:modified>
</cp:coreProperties>
</file>