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E7" w:rsidRPr="0087473C" w:rsidRDefault="008640E7" w:rsidP="008640E7">
      <w:pPr>
        <w:pStyle w:val="Default"/>
        <w:jc w:val="both"/>
        <w:rPr>
          <w:i/>
          <w:iCs/>
          <w:sz w:val="21"/>
          <w:szCs w:val="21"/>
          <w:lang w:val="en-GB"/>
        </w:rPr>
      </w:pPr>
      <w:r w:rsidRPr="0087473C">
        <w:rPr>
          <w:b/>
          <w:bCs/>
          <w:sz w:val="21"/>
          <w:szCs w:val="21"/>
        </w:rPr>
        <w:t>The University of KwaZulu-Natal (UKZN) is committed to meeting the objectives of Employment Equity to improve represent</w:t>
      </w:r>
      <w:r w:rsidR="003D0251" w:rsidRPr="0087473C">
        <w:rPr>
          <w:b/>
          <w:bCs/>
          <w:sz w:val="21"/>
          <w:szCs w:val="21"/>
        </w:rPr>
        <w:t xml:space="preserve">ivity within the Institution.  </w:t>
      </w:r>
      <w:r w:rsidRPr="0087473C">
        <w:rPr>
          <w:b/>
          <w:bCs/>
          <w:sz w:val="21"/>
          <w:szCs w:val="21"/>
        </w:rPr>
        <w:t>Preference will be given to applicants from designated groups in accordance with our Employment Equity Plan.</w:t>
      </w:r>
    </w:p>
    <w:p w:rsidR="008640E7" w:rsidRPr="0087473C" w:rsidRDefault="008640E7" w:rsidP="006C1D2E">
      <w:pPr>
        <w:autoSpaceDE w:val="0"/>
        <w:autoSpaceDN w:val="0"/>
        <w:jc w:val="both"/>
        <w:rPr>
          <w:rFonts w:ascii="Century Gothic" w:eastAsia="Calibri" w:hAnsi="Century Gothic"/>
          <w:b/>
          <w:bCs/>
          <w:color w:val="000000"/>
          <w:sz w:val="21"/>
          <w:szCs w:val="21"/>
          <w:lang w:eastAsia="en-ZA"/>
        </w:rPr>
      </w:pPr>
    </w:p>
    <w:p w:rsidR="00133EFD" w:rsidRPr="0087473C" w:rsidRDefault="0098748F" w:rsidP="00133EFD">
      <w:pPr>
        <w:pStyle w:val="Default"/>
        <w:jc w:val="center"/>
        <w:rPr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REGISTRAR’S </w:t>
      </w:r>
      <w:r w:rsidR="00AF5093" w:rsidRPr="0087473C">
        <w:rPr>
          <w:b/>
          <w:bCs/>
          <w:sz w:val="21"/>
          <w:szCs w:val="21"/>
          <w:u w:val="single"/>
        </w:rPr>
        <w:t>DIVISION</w:t>
      </w:r>
    </w:p>
    <w:p w:rsidR="00133EFD" w:rsidRPr="0087473C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Pr="0087473C" w:rsidRDefault="0098748F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ADMINISTRATIVE OFFICER</w:t>
      </w:r>
    </w:p>
    <w:p w:rsidR="00133EFD" w:rsidRDefault="00DF6D85" w:rsidP="00133EFD">
      <w:pPr>
        <w:pStyle w:val="Default"/>
        <w:jc w:val="center"/>
        <w:rPr>
          <w:b/>
          <w:bCs/>
          <w:sz w:val="21"/>
          <w:szCs w:val="21"/>
        </w:rPr>
      </w:pPr>
      <w:r w:rsidRPr="0087473C">
        <w:rPr>
          <w:b/>
          <w:bCs/>
          <w:sz w:val="21"/>
          <w:szCs w:val="21"/>
        </w:rPr>
        <w:t xml:space="preserve">(PEROMNES GRADE </w:t>
      </w:r>
      <w:r w:rsidR="0098748F">
        <w:rPr>
          <w:b/>
          <w:bCs/>
          <w:sz w:val="21"/>
          <w:szCs w:val="21"/>
        </w:rPr>
        <w:t>10</w:t>
      </w:r>
      <w:r w:rsidR="00133EFD" w:rsidRPr="0087473C">
        <w:rPr>
          <w:b/>
          <w:bCs/>
          <w:sz w:val="21"/>
          <w:szCs w:val="21"/>
        </w:rPr>
        <w:t>)</w:t>
      </w:r>
    </w:p>
    <w:p w:rsidR="0098748F" w:rsidRPr="0087473C" w:rsidRDefault="0098748F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TIMETABLING &amp; VENUE BOOKING</w:t>
      </w:r>
    </w:p>
    <w:p w:rsidR="00133EFD" w:rsidRPr="0087473C" w:rsidRDefault="0098748F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STUDENT ACADEMIC ADMINISTRATION</w:t>
      </w:r>
    </w:p>
    <w:p w:rsidR="00133EFD" w:rsidRPr="0087473C" w:rsidRDefault="0098748F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WESTVILLE</w:t>
      </w:r>
    </w:p>
    <w:p w:rsidR="00133EFD" w:rsidRPr="0087473C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Pr="0087473C" w:rsidRDefault="00DF6D85" w:rsidP="00133EFD">
      <w:pPr>
        <w:pStyle w:val="Default"/>
        <w:jc w:val="center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 xml:space="preserve">REF NO. </w:t>
      </w:r>
      <w:r w:rsidR="0098748F">
        <w:rPr>
          <w:b/>
          <w:bCs/>
          <w:sz w:val="21"/>
          <w:szCs w:val="21"/>
        </w:rPr>
        <w:t>REG01/2018</w:t>
      </w:r>
    </w:p>
    <w:p w:rsidR="00133EFD" w:rsidRPr="0087473C" w:rsidRDefault="00133EFD" w:rsidP="009F238A">
      <w:pPr>
        <w:pStyle w:val="Default"/>
        <w:spacing w:line="276" w:lineRule="auto"/>
        <w:rPr>
          <w:sz w:val="21"/>
          <w:szCs w:val="21"/>
        </w:rPr>
      </w:pPr>
    </w:p>
    <w:p w:rsidR="0098748F" w:rsidRPr="0098748F" w:rsidRDefault="0098748F" w:rsidP="0098748F">
      <w:pPr>
        <w:jc w:val="both"/>
        <w:rPr>
          <w:rFonts w:ascii="Century Gothic" w:hAnsi="Century Gothic" w:cs="Century Gothic"/>
          <w:color w:val="000000"/>
          <w:sz w:val="21"/>
          <w:szCs w:val="21"/>
        </w:rPr>
      </w:pPr>
      <w:r w:rsidRPr="0098748F">
        <w:rPr>
          <w:rFonts w:ascii="Century Gothic" w:hAnsi="Century Gothic" w:cs="Century Gothic"/>
          <w:color w:val="000000"/>
          <w:sz w:val="21"/>
          <w:szCs w:val="21"/>
        </w:rPr>
        <w:t xml:space="preserve">The incumbent will:- </w:t>
      </w:r>
    </w:p>
    <w:p w:rsidR="0098748F" w:rsidRPr="0098748F" w:rsidRDefault="0098748F" w:rsidP="0098748F">
      <w:pPr>
        <w:pStyle w:val="ListParagraph"/>
        <w:numPr>
          <w:ilvl w:val="0"/>
          <w:numId w:val="2"/>
        </w:numPr>
        <w:jc w:val="both"/>
        <w:rPr>
          <w:rFonts w:ascii="Century Gothic" w:hAnsi="Century Gothic" w:cs="Century Gothic"/>
          <w:color w:val="000000"/>
          <w:sz w:val="21"/>
          <w:szCs w:val="21"/>
        </w:rPr>
      </w:pPr>
      <w:r w:rsidRPr="0098748F">
        <w:rPr>
          <w:rFonts w:ascii="Century Gothic" w:hAnsi="Century Gothic" w:cs="Century Gothic"/>
          <w:color w:val="000000"/>
          <w:sz w:val="21"/>
          <w:szCs w:val="21"/>
        </w:rPr>
        <w:t>Attend to venue booking requests and produce weekly reports for distribution</w:t>
      </w:r>
    </w:p>
    <w:p w:rsidR="0098748F" w:rsidRPr="0098748F" w:rsidRDefault="0098748F" w:rsidP="0098748F">
      <w:pPr>
        <w:pStyle w:val="ListParagraph"/>
        <w:numPr>
          <w:ilvl w:val="0"/>
          <w:numId w:val="2"/>
        </w:numPr>
        <w:jc w:val="both"/>
        <w:rPr>
          <w:rFonts w:ascii="Century Gothic" w:hAnsi="Century Gothic" w:cs="Century Gothic"/>
          <w:color w:val="000000"/>
          <w:sz w:val="21"/>
          <w:szCs w:val="21"/>
        </w:rPr>
      </w:pPr>
      <w:r w:rsidRPr="0098748F">
        <w:rPr>
          <w:rFonts w:ascii="Century Gothic" w:hAnsi="Century Gothic" w:cs="Century Gothic"/>
          <w:color w:val="000000"/>
          <w:sz w:val="21"/>
          <w:szCs w:val="21"/>
        </w:rPr>
        <w:t>Create, maintain and publish lecture timetables, examination timetables</w:t>
      </w:r>
    </w:p>
    <w:p w:rsidR="0098748F" w:rsidRPr="0098748F" w:rsidRDefault="0098748F" w:rsidP="0098748F">
      <w:pPr>
        <w:pStyle w:val="ListParagraph"/>
        <w:numPr>
          <w:ilvl w:val="0"/>
          <w:numId w:val="2"/>
        </w:numPr>
        <w:jc w:val="both"/>
        <w:rPr>
          <w:rFonts w:ascii="Century Gothic" w:hAnsi="Century Gothic" w:cs="Century Gothic"/>
          <w:color w:val="000000"/>
          <w:sz w:val="21"/>
          <w:szCs w:val="21"/>
        </w:rPr>
      </w:pPr>
      <w:r w:rsidRPr="0098748F">
        <w:rPr>
          <w:rFonts w:ascii="Century Gothic" w:hAnsi="Century Gothic" w:cs="Century Gothic"/>
          <w:color w:val="000000"/>
          <w:sz w:val="21"/>
          <w:szCs w:val="21"/>
        </w:rPr>
        <w:t>Upload the interface report</w:t>
      </w:r>
    </w:p>
    <w:p w:rsidR="009C554C" w:rsidRPr="0087473C" w:rsidRDefault="0098748F" w:rsidP="009F238A">
      <w:pPr>
        <w:pStyle w:val="Default"/>
        <w:spacing w:line="276" w:lineRule="auto"/>
        <w:rPr>
          <w:sz w:val="21"/>
          <w:szCs w:val="21"/>
        </w:rPr>
      </w:pPr>
      <w:r w:rsidRPr="0098748F">
        <w:rPr>
          <w:sz w:val="21"/>
          <w:szCs w:val="21"/>
        </w:rPr>
        <w:t>Administer the invoicing system and reconcile monthly bookings</w:t>
      </w:r>
      <w:r w:rsidR="009C554C" w:rsidRPr="0087473C">
        <w:rPr>
          <w:sz w:val="21"/>
          <w:szCs w:val="21"/>
        </w:rPr>
        <w:t>.</w:t>
      </w:r>
    </w:p>
    <w:p w:rsidR="00133EFD" w:rsidRPr="0087473C" w:rsidRDefault="00133EFD" w:rsidP="009F238A">
      <w:pPr>
        <w:pStyle w:val="Default"/>
        <w:spacing w:line="276" w:lineRule="auto"/>
        <w:rPr>
          <w:sz w:val="21"/>
          <w:szCs w:val="21"/>
        </w:rPr>
      </w:pPr>
    </w:p>
    <w:p w:rsidR="00133EFD" w:rsidRPr="0087473C" w:rsidRDefault="00133EFD" w:rsidP="00333FD9">
      <w:pPr>
        <w:pStyle w:val="Default"/>
        <w:spacing w:before="120" w:after="120" w:line="276" w:lineRule="auto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>Minimum Requirements</w:t>
      </w:r>
      <w:r w:rsidRPr="0087473C">
        <w:rPr>
          <w:sz w:val="21"/>
          <w:szCs w:val="21"/>
        </w:rPr>
        <w:t xml:space="preserve">: </w:t>
      </w:r>
    </w:p>
    <w:p w:rsidR="00DF6D85" w:rsidRDefault="0098748F" w:rsidP="00333FD9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 w:rsidRPr="00DE5834">
        <w:rPr>
          <w:rFonts w:ascii="Century Gothic" w:hAnsi="Century Gothic"/>
          <w:sz w:val="21"/>
          <w:szCs w:val="21"/>
          <w:lang w:val="pt-PT"/>
        </w:rPr>
        <w:t>Grade 12 plus a 1-year relevant qualification</w:t>
      </w:r>
    </w:p>
    <w:p w:rsidR="0098748F" w:rsidRDefault="0098748F" w:rsidP="00333FD9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 w:rsidRPr="00DE5834">
        <w:rPr>
          <w:rFonts w:ascii="Century Gothic" w:hAnsi="Century Gothic"/>
          <w:sz w:val="21"/>
          <w:szCs w:val="21"/>
          <w:lang w:val="pt-PT"/>
        </w:rPr>
        <w:t>Three (3) years’ relevant experience</w:t>
      </w:r>
    </w:p>
    <w:p w:rsidR="0098748F" w:rsidRDefault="0098748F" w:rsidP="00333FD9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  <w:lang w:val="pt-PT"/>
        </w:rPr>
        <w:t>Experience in the application of timetabling / scheduling software</w:t>
      </w:r>
    </w:p>
    <w:p w:rsidR="0098748F" w:rsidRPr="0098748F" w:rsidRDefault="0098748F" w:rsidP="00333FD9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  <w:lang w:val="pt-PT"/>
        </w:rPr>
        <w:t>High level computational ability, with a demonstrable ability to think logically and analytically</w:t>
      </w:r>
    </w:p>
    <w:p w:rsidR="0098748F" w:rsidRPr="0098748F" w:rsidRDefault="0098748F" w:rsidP="00333FD9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  <w:lang w:val="pt-PT"/>
        </w:rPr>
        <w:t>Experience in ITS or similar software (database).</w:t>
      </w:r>
      <w:bookmarkStart w:id="0" w:name="_GoBack"/>
      <w:bookmarkEnd w:id="0"/>
    </w:p>
    <w:p w:rsidR="0098748F" w:rsidRPr="0098748F" w:rsidRDefault="0098748F" w:rsidP="0098748F">
      <w:pPr>
        <w:pStyle w:val="Default"/>
        <w:spacing w:before="120" w:after="120"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Advantages</w:t>
      </w:r>
      <w:r w:rsidRPr="0098748F">
        <w:rPr>
          <w:b/>
          <w:bCs/>
          <w:sz w:val="21"/>
          <w:szCs w:val="21"/>
        </w:rPr>
        <w:t xml:space="preserve">: </w:t>
      </w:r>
    </w:p>
    <w:p w:rsidR="0098748F" w:rsidRPr="00743A92" w:rsidRDefault="0098748F" w:rsidP="00743A92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  <w:lang w:val="pt-PT"/>
        </w:rPr>
      </w:pPr>
      <w:r>
        <w:rPr>
          <w:rFonts w:ascii="Century Gothic" w:hAnsi="Century Gothic"/>
          <w:sz w:val="21"/>
          <w:szCs w:val="21"/>
          <w:lang w:val="pt-PT"/>
        </w:rPr>
        <w:t>Customer service orientation</w:t>
      </w:r>
      <w:r w:rsidRPr="00743A92">
        <w:rPr>
          <w:rFonts w:ascii="Century Gothic" w:hAnsi="Century Gothic"/>
          <w:sz w:val="21"/>
          <w:szCs w:val="21"/>
          <w:lang w:val="pt-PT"/>
        </w:rPr>
        <w:t>.</w:t>
      </w:r>
    </w:p>
    <w:p w:rsidR="0098748F" w:rsidRPr="00743A92" w:rsidRDefault="0098748F" w:rsidP="00743A92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  <w:lang w:val="pt-PT"/>
        </w:rPr>
      </w:pPr>
      <w:r>
        <w:rPr>
          <w:rFonts w:ascii="Century Gothic" w:hAnsi="Century Gothic"/>
          <w:sz w:val="21"/>
          <w:szCs w:val="21"/>
          <w:lang w:val="pt-PT"/>
        </w:rPr>
        <w:t>Sound communication and interpersonal skills to deal with persons at all levels, in person, via email, or telephone</w:t>
      </w:r>
      <w:r w:rsidRPr="00743A92">
        <w:rPr>
          <w:rFonts w:ascii="Century Gothic" w:hAnsi="Century Gothic"/>
          <w:sz w:val="21"/>
          <w:szCs w:val="21"/>
          <w:lang w:val="pt-PT"/>
        </w:rPr>
        <w:t>.</w:t>
      </w:r>
    </w:p>
    <w:p w:rsidR="0098748F" w:rsidRPr="00743A92" w:rsidRDefault="0098748F" w:rsidP="00743A92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  <w:lang w:val="pt-PT"/>
        </w:rPr>
      </w:pPr>
      <w:r>
        <w:rPr>
          <w:rFonts w:ascii="Century Gothic" w:hAnsi="Century Gothic"/>
          <w:sz w:val="21"/>
          <w:szCs w:val="21"/>
          <w:lang w:val="pt-PT"/>
        </w:rPr>
        <w:t>Knowledge of University degree structures and College offerings</w:t>
      </w:r>
      <w:r w:rsidRPr="00743A92">
        <w:rPr>
          <w:rFonts w:ascii="Century Gothic" w:hAnsi="Century Gothic"/>
          <w:sz w:val="21"/>
          <w:szCs w:val="21"/>
          <w:lang w:val="pt-PT"/>
        </w:rPr>
        <w:t>.</w:t>
      </w:r>
    </w:p>
    <w:p w:rsidR="0098748F" w:rsidRPr="0098748F" w:rsidRDefault="0098748F" w:rsidP="0098748F">
      <w:p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sz w:val="21"/>
          <w:szCs w:val="21"/>
        </w:rPr>
      </w:pPr>
    </w:p>
    <w:p w:rsidR="009F238A" w:rsidRPr="0098748F" w:rsidRDefault="009F238A" w:rsidP="0098748F">
      <w:p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rFonts w:ascii="Century Gothic" w:hAnsi="Century Gothic" w:cs="Century Gothic"/>
          <w:color w:val="000000"/>
          <w:sz w:val="21"/>
          <w:szCs w:val="21"/>
        </w:rPr>
      </w:pPr>
      <w:r w:rsidRPr="0098748F">
        <w:rPr>
          <w:rFonts w:ascii="Century Gothic" w:hAnsi="Century Gothic" w:cs="Century Gothic"/>
          <w:color w:val="000000"/>
          <w:sz w:val="21"/>
          <w:szCs w:val="21"/>
        </w:rPr>
        <w:t>Short</w:t>
      </w:r>
      <w:r w:rsidR="0055352F" w:rsidRPr="0098748F">
        <w:rPr>
          <w:rFonts w:ascii="Century Gothic" w:hAnsi="Century Gothic" w:cs="Century Gothic"/>
          <w:color w:val="000000"/>
          <w:sz w:val="21"/>
          <w:szCs w:val="21"/>
        </w:rPr>
        <w:t>-</w:t>
      </w:r>
      <w:r w:rsidRPr="0098748F">
        <w:rPr>
          <w:rFonts w:ascii="Century Gothic" w:hAnsi="Century Gothic" w:cs="Century Gothic"/>
          <w:color w:val="000000"/>
          <w:sz w:val="21"/>
          <w:szCs w:val="21"/>
        </w:rPr>
        <w:t>listed candidates may be required to undertake a skills test.</w:t>
      </w: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The total remuneration package offered includes benefits.</w:t>
      </w:r>
      <w:r w:rsidR="0098748F">
        <w:rPr>
          <w:rFonts w:ascii="Century Gothic" w:hAnsi="Century Gothic"/>
          <w:b/>
          <w:sz w:val="21"/>
          <w:szCs w:val="21"/>
        </w:rPr>
        <w:t xml:space="preserve"> </w:t>
      </w:r>
      <w:r w:rsidRPr="0087473C">
        <w:rPr>
          <w:rFonts w:ascii="Century Gothic" w:hAnsi="Century Gothic"/>
          <w:b/>
          <w:sz w:val="21"/>
          <w:szCs w:val="21"/>
        </w:rPr>
        <w:t>The closing date</w:t>
      </w:r>
      <w:r w:rsidR="006C1D2E" w:rsidRPr="0087473C">
        <w:rPr>
          <w:rFonts w:ascii="Century Gothic" w:hAnsi="Century Gothic"/>
          <w:b/>
          <w:sz w:val="21"/>
          <w:szCs w:val="21"/>
        </w:rPr>
        <w:t xml:space="preserve"> for receipt of a</w:t>
      </w:r>
      <w:r w:rsidR="008640E7" w:rsidRPr="0087473C">
        <w:rPr>
          <w:rFonts w:ascii="Century Gothic" w:hAnsi="Century Gothic"/>
          <w:b/>
          <w:sz w:val="21"/>
          <w:szCs w:val="21"/>
        </w:rPr>
        <w:t>pplications is</w:t>
      </w:r>
      <w:r w:rsidR="0098748F">
        <w:rPr>
          <w:rFonts w:ascii="Century Gothic" w:hAnsi="Century Gothic"/>
          <w:b/>
          <w:sz w:val="21"/>
          <w:szCs w:val="21"/>
        </w:rPr>
        <w:t xml:space="preserve"> 8 November 2018</w:t>
      </w:r>
      <w:r w:rsidRPr="0087473C">
        <w:rPr>
          <w:rFonts w:ascii="Century Gothic" w:hAnsi="Century Gothic"/>
          <w:b/>
          <w:color w:val="000000"/>
          <w:sz w:val="21"/>
          <w:szCs w:val="21"/>
        </w:rPr>
        <w:t>.</w:t>
      </w: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 xml:space="preserve">Applicants are required to complete the relevant application form which is available on the Vacancies website at </w:t>
      </w:r>
      <w:hyperlink r:id="rId5" w:history="1">
        <w:r w:rsidRPr="0087473C">
          <w:rPr>
            <w:rStyle w:val="Hyperlink"/>
            <w:rFonts w:ascii="Century Gothic" w:hAnsi="Century Gothic"/>
            <w:b/>
            <w:sz w:val="21"/>
            <w:szCs w:val="21"/>
          </w:rPr>
          <w:t>www.ukzn.ac.za</w:t>
        </w:r>
      </w:hyperlink>
      <w:r w:rsidR="00DF6D85" w:rsidRPr="0087473C">
        <w:rPr>
          <w:rFonts w:ascii="Century Gothic" w:hAnsi="Century Gothic"/>
          <w:b/>
          <w:sz w:val="21"/>
          <w:szCs w:val="21"/>
        </w:rPr>
        <w:t>.  Completed forms must</w:t>
      </w:r>
      <w:r w:rsidRPr="0087473C">
        <w:rPr>
          <w:rFonts w:ascii="Century Gothic" w:hAnsi="Century Gothic"/>
          <w:b/>
          <w:sz w:val="21"/>
          <w:szCs w:val="21"/>
        </w:rPr>
        <w:t xml:space="preserve"> be sent to </w:t>
      </w:r>
      <w:hyperlink r:id="rId6" w:history="1">
        <w:r w:rsidR="0098748F" w:rsidRPr="00AE3E0D">
          <w:rPr>
            <w:rStyle w:val="Hyperlink"/>
            <w:rFonts w:ascii="Century Gothic" w:hAnsi="Century Gothic"/>
            <w:b/>
            <w:sz w:val="21"/>
            <w:szCs w:val="21"/>
          </w:rPr>
          <w:t>Recruitment-jm@ukzn.ac.za</w:t>
        </w:r>
      </w:hyperlink>
      <w:r w:rsidRPr="0087473C">
        <w:rPr>
          <w:rFonts w:ascii="Century Gothic" w:hAnsi="Century Gothic"/>
          <w:b/>
          <w:sz w:val="21"/>
          <w:szCs w:val="21"/>
        </w:rPr>
        <w:t xml:space="preserve"> </w:t>
      </w:r>
    </w:p>
    <w:p w:rsidR="00DF6D85" w:rsidRPr="0087473C" w:rsidRDefault="00DF6D85" w:rsidP="009C554C">
      <w:pPr>
        <w:rPr>
          <w:rFonts w:ascii="Century Gothic" w:hAnsi="Century Gothic"/>
          <w:b/>
          <w:sz w:val="21"/>
          <w:szCs w:val="21"/>
        </w:rPr>
      </w:pPr>
    </w:p>
    <w:p w:rsidR="009C554C" w:rsidRPr="0087473C" w:rsidRDefault="009C554C" w:rsidP="009C554C">
      <w:pPr>
        <w:rPr>
          <w:rFonts w:ascii="Century Gothic" w:hAnsi="Century Gothic"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Advert Reference Number MUST be clearly stated in the subject line.</w:t>
      </w:r>
    </w:p>
    <w:p w:rsidR="009C554C" w:rsidRPr="0087473C" w:rsidRDefault="009C554C" w:rsidP="009C554C">
      <w:pPr>
        <w:rPr>
          <w:rFonts w:ascii="Century Gothic" w:hAnsi="Century Gothic"/>
          <w:sz w:val="21"/>
          <w:szCs w:val="21"/>
        </w:rPr>
      </w:pPr>
    </w:p>
    <w:p w:rsidR="00133EFD" w:rsidRPr="0087473C" w:rsidRDefault="00133EFD" w:rsidP="009F238A">
      <w:pPr>
        <w:pStyle w:val="Default"/>
        <w:spacing w:line="276" w:lineRule="auto"/>
        <w:rPr>
          <w:b/>
          <w:bCs/>
          <w:sz w:val="21"/>
          <w:szCs w:val="21"/>
        </w:rPr>
      </w:pPr>
    </w:p>
    <w:sectPr w:rsidR="00133EFD" w:rsidRPr="00874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7779"/>
    <w:multiLevelType w:val="hybridMultilevel"/>
    <w:tmpl w:val="1850F39A"/>
    <w:lvl w:ilvl="0" w:tplc="68A4DE70">
      <w:start w:val="1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1CBD"/>
    <w:multiLevelType w:val="hybridMultilevel"/>
    <w:tmpl w:val="90268582"/>
    <w:lvl w:ilvl="0" w:tplc="CC8CA1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DE44201"/>
    <w:multiLevelType w:val="hybridMultilevel"/>
    <w:tmpl w:val="D48A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97F47"/>
    <w:multiLevelType w:val="hybridMultilevel"/>
    <w:tmpl w:val="55423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FD"/>
    <w:rsid w:val="000E7CB3"/>
    <w:rsid w:val="00133EFD"/>
    <w:rsid w:val="002120B3"/>
    <w:rsid w:val="00221CBD"/>
    <w:rsid w:val="00255F31"/>
    <w:rsid w:val="00333FD9"/>
    <w:rsid w:val="0037093B"/>
    <w:rsid w:val="003D0251"/>
    <w:rsid w:val="0055352F"/>
    <w:rsid w:val="00595402"/>
    <w:rsid w:val="00612A35"/>
    <w:rsid w:val="006C1D2E"/>
    <w:rsid w:val="00743A92"/>
    <w:rsid w:val="0077055F"/>
    <w:rsid w:val="008640E7"/>
    <w:rsid w:val="0087473C"/>
    <w:rsid w:val="00883A12"/>
    <w:rsid w:val="0098748F"/>
    <w:rsid w:val="009C554C"/>
    <w:rsid w:val="009F238A"/>
    <w:rsid w:val="00AF5093"/>
    <w:rsid w:val="00B019F3"/>
    <w:rsid w:val="00B400A2"/>
    <w:rsid w:val="00BF2C54"/>
    <w:rsid w:val="00DF6D85"/>
    <w:rsid w:val="00F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9F00"/>
  <w15:docId w15:val="{1C2E6839-61B4-4405-86F9-E1BBDD8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FD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EFD"/>
    <w:pPr>
      <w:autoSpaceDE w:val="0"/>
      <w:autoSpaceDN w:val="0"/>
      <w:adjustRightInd w:val="0"/>
    </w:pPr>
    <w:rPr>
      <w:rFonts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0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D85"/>
    <w:pPr>
      <w:ind w:left="720"/>
      <w:contextualSpacing/>
    </w:pPr>
  </w:style>
  <w:style w:type="table" w:styleId="TableGrid">
    <w:name w:val="Table Grid"/>
    <w:basedOn w:val="TableNormal"/>
    <w:uiPriority w:val="59"/>
    <w:rsid w:val="0098748F"/>
    <w:rPr>
      <w:rFonts w:ascii="Times New Roman" w:eastAsia="Times New Roman" w:hAnsi="Times New Roman" w:cs="Times New Roman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rsid w:val="0098748F"/>
    <w:rPr>
      <w:rFonts w:ascii="Times New Roman" w:eastAsia="Times New Roman" w:hAnsi="Times New Roman"/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48F"/>
    <w:rPr>
      <w:rFonts w:ascii="Times New Roman" w:eastAsia="Times New Roman" w:hAnsi="Times New Roman" w:cs="Times New Roman"/>
      <w:szCs w:val="20"/>
      <w:lang w:val="en-ZA"/>
    </w:rPr>
  </w:style>
  <w:style w:type="paragraph" w:styleId="BodyText">
    <w:name w:val="Body Text"/>
    <w:basedOn w:val="Normal"/>
    <w:link w:val="BodyTextChar"/>
    <w:rsid w:val="0098748F"/>
    <w:pPr>
      <w:ind w:left="357"/>
      <w:jc w:val="both"/>
    </w:pPr>
    <w:rPr>
      <w:rFonts w:ascii="Arial" w:eastAsia="Times New Roman" w:hAnsi="Arial" w:cs="Arial"/>
      <w:b/>
      <w:bCs/>
      <w:color w:val="000000"/>
      <w:sz w:val="20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rsid w:val="0098748F"/>
    <w:rPr>
      <w:rFonts w:ascii="Arial" w:eastAsia="Times New Roman" w:hAnsi="Arial" w:cs="Arial"/>
      <w:b/>
      <w:bCs/>
      <w:color w:val="00000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-jm@ukzn.ac.za" TargetMode="External"/><Relationship Id="rId5" Type="http://schemas.openxmlformats.org/officeDocument/2006/relationships/hyperlink" Target="http://www.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Mackrory</dc:creator>
  <cp:lastModifiedBy>Janet Maguire</cp:lastModifiedBy>
  <cp:revision>4</cp:revision>
  <dcterms:created xsi:type="dcterms:W3CDTF">2018-11-02T13:18:00Z</dcterms:created>
  <dcterms:modified xsi:type="dcterms:W3CDTF">2018-11-02T14:25:00Z</dcterms:modified>
</cp:coreProperties>
</file>