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E7" w:rsidRPr="0087473C" w:rsidRDefault="008640E7" w:rsidP="008640E7">
      <w:pPr>
        <w:pStyle w:val="Default"/>
        <w:jc w:val="both"/>
        <w:rPr>
          <w:i/>
          <w:iCs/>
          <w:sz w:val="21"/>
          <w:szCs w:val="21"/>
          <w:lang w:val="en-GB"/>
        </w:rPr>
      </w:pPr>
      <w:bookmarkStart w:id="0" w:name="_GoBack"/>
      <w:bookmarkEnd w:id="0"/>
      <w:r w:rsidRPr="0087473C">
        <w:rPr>
          <w:b/>
          <w:bCs/>
          <w:sz w:val="21"/>
          <w:szCs w:val="21"/>
        </w:rPr>
        <w:t>The University of KwaZulu-Natal (UKZN) is committed to meeting the objectives of Employment Equity to improve represent</w:t>
      </w:r>
      <w:r w:rsidR="003D0251" w:rsidRPr="0087473C">
        <w:rPr>
          <w:b/>
          <w:bCs/>
          <w:sz w:val="21"/>
          <w:szCs w:val="21"/>
        </w:rPr>
        <w:t xml:space="preserve">ivity within the Institution.  </w:t>
      </w:r>
      <w:r w:rsidRPr="0087473C">
        <w:rPr>
          <w:b/>
          <w:bCs/>
          <w:sz w:val="21"/>
          <w:szCs w:val="21"/>
        </w:rPr>
        <w:t>Preference will be given to applicants from designated groups in accordance with our Employment Equity Plan.</w:t>
      </w:r>
    </w:p>
    <w:p w:rsidR="008640E7" w:rsidRPr="0087473C" w:rsidRDefault="008640E7" w:rsidP="006C1D2E">
      <w:pPr>
        <w:autoSpaceDE w:val="0"/>
        <w:autoSpaceDN w:val="0"/>
        <w:jc w:val="both"/>
        <w:rPr>
          <w:rFonts w:ascii="Century Gothic" w:eastAsia="Calibri" w:hAnsi="Century Gothic"/>
          <w:b/>
          <w:bCs/>
          <w:color w:val="000000"/>
          <w:sz w:val="21"/>
          <w:szCs w:val="21"/>
          <w:lang w:eastAsia="en-ZA"/>
        </w:rPr>
      </w:pPr>
    </w:p>
    <w:p w:rsidR="00133EFD" w:rsidRPr="0087473C" w:rsidRDefault="00057B37" w:rsidP="00133EFD">
      <w:pPr>
        <w:pStyle w:val="Default"/>
        <w:jc w:val="center"/>
        <w:rPr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STUDENT SERVICES</w:t>
      </w:r>
      <w:r w:rsidR="00AF5093" w:rsidRPr="0087473C">
        <w:rPr>
          <w:b/>
          <w:bCs/>
          <w:sz w:val="21"/>
          <w:szCs w:val="21"/>
          <w:u w:val="single"/>
        </w:rPr>
        <w:t xml:space="preserve"> DIVISION</w:t>
      </w:r>
    </w:p>
    <w:p w:rsidR="00133EFD" w:rsidRPr="0087473C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:rsidR="00133EFD" w:rsidRPr="0087473C" w:rsidRDefault="00057B37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PROFESSIONAL NURSE (3 POSTS)</w:t>
      </w:r>
    </w:p>
    <w:p w:rsidR="00133EFD" w:rsidRPr="0087473C" w:rsidRDefault="00DF6D85" w:rsidP="00133EFD">
      <w:pPr>
        <w:pStyle w:val="Default"/>
        <w:jc w:val="center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 xml:space="preserve">(PEROMNES GRADE </w:t>
      </w:r>
      <w:r w:rsidR="00057B37">
        <w:rPr>
          <w:b/>
          <w:bCs/>
          <w:sz w:val="21"/>
          <w:szCs w:val="21"/>
        </w:rPr>
        <w:t>9</w:t>
      </w:r>
      <w:r w:rsidR="00133EFD" w:rsidRPr="0087473C">
        <w:rPr>
          <w:b/>
          <w:bCs/>
          <w:sz w:val="21"/>
          <w:szCs w:val="21"/>
        </w:rPr>
        <w:t>)</w:t>
      </w:r>
    </w:p>
    <w:p w:rsidR="00133EFD" w:rsidRPr="0087473C" w:rsidRDefault="00057B37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STUDENT HEALTH AND SPORT</w:t>
      </w:r>
    </w:p>
    <w:p w:rsidR="00133EFD" w:rsidRPr="0087473C" w:rsidRDefault="00057B37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PIETERMARITZBURG, HOWARD COLLEGE</w:t>
      </w:r>
    </w:p>
    <w:p w:rsidR="00133EFD" w:rsidRPr="0087473C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:rsidR="00133EFD" w:rsidRPr="0087473C" w:rsidRDefault="00DF6D85" w:rsidP="00133EFD">
      <w:pPr>
        <w:pStyle w:val="Default"/>
        <w:jc w:val="center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 xml:space="preserve">REF NO. </w:t>
      </w:r>
      <w:r w:rsidR="00057B37">
        <w:rPr>
          <w:b/>
          <w:bCs/>
          <w:sz w:val="21"/>
          <w:szCs w:val="21"/>
        </w:rPr>
        <w:t>SS04</w:t>
      </w:r>
      <w:r w:rsidR="009B5D2E">
        <w:rPr>
          <w:b/>
          <w:bCs/>
          <w:sz w:val="21"/>
          <w:szCs w:val="21"/>
        </w:rPr>
        <w:t>/20</w:t>
      </w:r>
      <w:r w:rsidR="00057B37">
        <w:rPr>
          <w:b/>
          <w:bCs/>
          <w:sz w:val="21"/>
          <w:szCs w:val="21"/>
        </w:rPr>
        <w:t>21</w:t>
      </w:r>
    </w:p>
    <w:p w:rsidR="00133EFD" w:rsidRPr="0087473C" w:rsidRDefault="00133EFD" w:rsidP="009F238A">
      <w:pPr>
        <w:pStyle w:val="Default"/>
        <w:spacing w:line="276" w:lineRule="auto"/>
        <w:rPr>
          <w:sz w:val="21"/>
          <w:szCs w:val="21"/>
        </w:rPr>
      </w:pPr>
    </w:p>
    <w:p w:rsidR="00057B37" w:rsidRPr="00AD5B2B" w:rsidRDefault="00057B37" w:rsidP="00AD5B2B">
      <w:pPr>
        <w:pStyle w:val="Default"/>
        <w:spacing w:line="276" w:lineRule="auto"/>
        <w:rPr>
          <w:sz w:val="21"/>
          <w:szCs w:val="21"/>
        </w:rPr>
      </w:pPr>
      <w:r w:rsidRPr="00AD5B2B">
        <w:rPr>
          <w:sz w:val="21"/>
          <w:szCs w:val="21"/>
        </w:rPr>
        <w:t xml:space="preserve">We require Professional Nurses who will provide a comprehensive Primary Health Care service to the University. Duties will include health education in the clinic and wherever required on the campus - residences, orientation days, open days, and so on. </w:t>
      </w:r>
    </w:p>
    <w:p w:rsidR="009C554C" w:rsidRPr="0087473C" w:rsidRDefault="00057B37" w:rsidP="00AD5B2B">
      <w:pPr>
        <w:pStyle w:val="Default"/>
        <w:spacing w:line="276" w:lineRule="auto"/>
        <w:rPr>
          <w:sz w:val="21"/>
          <w:szCs w:val="21"/>
        </w:rPr>
      </w:pPr>
      <w:r w:rsidRPr="00AD5B2B">
        <w:rPr>
          <w:sz w:val="21"/>
          <w:szCs w:val="21"/>
        </w:rPr>
        <w:t>Nurses are required to assist with VCT and Occupational Health programmes, and to protect patients from medico-legal hazards by working within the confines and requirements of the South African Nursing Council, the Department of Health, the Occupational Health and Safety Act and any other relevant legislation</w:t>
      </w:r>
      <w:r w:rsidR="00AD5B2B" w:rsidRPr="00AD5B2B">
        <w:rPr>
          <w:sz w:val="21"/>
          <w:szCs w:val="21"/>
        </w:rPr>
        <w:t>;</w:t>
      </w:r>
      <w:r w:rsidRPr="00AD5B2B">
        <w:rPr>
          <w:sz w:val="21"/>
          <w:szCs w:val="21"/>
        </w:rPr>
        <w:t xml:space="preserve"> whilst abiding by University policy</w:t>
      </w:r>
      <w:r w:rsidR="00AD5B2B" w:rsidRPr="00AD5B2B">
        <w:rPr>
          <w:sz w:val="21"/>
          <w:szCs w:val="21"/>
        </w:rPr>
        <w:t xml:space="preserve"> and procedure</w:t>
      </w:r>
      <w:r w:rsidRPr="00AD5B2B">
        <w:rPr>
          <w:sz w:val="21"/>
          <w:szCs w:val="21"/>
        </w:rPr>
        <w:t>.</w:t>
      </w:r>
    </w:p>
    <w:p w:rsidR="00AD5B2B" w:rsidRDefault="00AD5B2B" w:rsidP="009F238A">
      <w:pPr>
        <w:pStyle w:val="Default"/>
        <w:spacing w:line="276" w:lineRule="auto"/>
        <w:rPr>
          <w:sz w:val="21"/>
          <w:szCs w:val="21"/>
        </w:rPr>
      </w:pPr>
    </w:p>
    <w:p w:rsidR="009C554C" w:rsidRPr="0087473C" w:rsidRDefault="00133EFD" w:rsidP="009F238A">
      <w:pPr>
        <w:pStyle w:val="Default"/>
        <w:spacing w:line="276" w:lineRule="auto"/>
        <w:rPr>
          <w:sz w:val="21"/>
          <w:szCs w:val="21"/>
        </w:rPr>
      </w:pPr>
      <w:r w:rsidRPr="0087473C">
        <w:rPr>
          <w:sz w:val="21"/>
          <w:szCs w:val="21"/>
        </w:rPr>
        <w:t xml:space="preserve">The incumbent will report to the </w:t>
      </w:r>
      <w:r w:rsidR="00057B37">
        <w:rPr>
          <w:sz w:val="21"/>
          <w:szCs w:val="21"/>
        </w:rPr>
        <w:t>Campus Head</w:t>
      </w:r>
      <w:r w:rsidR="009C554C" w:rsidRPr="0087473C">
        <w:rPr>
          <w:sz w:val="21"/>
          <w:szCs w:val="21"/>
        </w:rPr>
        <w:t>.</w:t>
      </w:r>
    </w:p>
    <w:p w:rsidR="00133EFD" w:rsidRPr="0087473C" w:rsidRDefault="00133EFD" w:rsidP="009F238A">
      <w:pPr>
        <w:pStyle w:val="Default"/>
        <w:spacing w:line="276" w:lineRule="auto"/>
        <w:rPr>
          <w:sz w:val="21"/>
          <w:szCs w:val="21"/>
        </w:rPr>
      </w:pPr>
    </w:p>
    <w:p w:rsidR="00133EFD" w:rsidRPr="0087473C" w:rsidRDefault="00133EFD" w:rsidP="00333FD9">
      <w:pPr>
        <w:pStyle w:val="Default"/>
        <w:spacing w:before="120" w:after="120" w:line="276" w:lineRule="auto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>Minimum Requirements</w:t>
      </w:r>
      <w:r w:rsidRPr="0087473C">
        <w:rPr>
          <w:sz w:val="21"/>
          <w:szCs w:val="21"/>
        </w:rPr>
        <w:t xml:space="preserve">: </w:t>
      </w:r>
    </w:p>
    <w:p w:rsidR="00AD5B2B" w:rsidRPr="00AD5B2B" w:rsidRDefault="00AD5B2B" w:rsidP="00AD5B2B">
      <w:pPr>
        <w:numPr>
          <w:ilvl w:val="0"/>
          <w:numId w:val="1"/>
        </w:numPr>
        <w:ind w:left="357" w:hanging="357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3-year d</w:t>
      </w:r>
      <w:r w:rsidRPr="00AD5B2B">
        <w:rPr>
          <w:rFonts w:ascii="Century Gothic" w:hAnsi="Century Gothic"/>
          <w:color w:val="000000"/>
          <w:sz w:val="21"/>
          <w:szCs w:val="21"/>
        </w:rPr>
        <w:t xml:space="preserve">egree or </w:t>
      </w:r>
      <w:r>
        <w:rPr>
          <w:rFonts w:ascii="Century Gothic" w:hAnsi="Century Gothic"/>
          <w:color w:val="000000"/>
          <w:sz w:val="21"/>
          <w:szCs w:val="21"/>
        </w:rPr>
        <w:t>d</w:t>
      </w:r>
      <w:r w:rsidRPr="00AD5B2B">
        <w:rPr>
          <w:rFonts w:ascii="Century Gothic" w:hAnsi="Century Gothic"/>
          <w:color w:val="000000"/>
          <w:sz w:val="21"/>
          <w:szCs w:val="21"/>
        </w:rPr>
        <w:t>iploma in Nursing with Midwifery</w:t>
      </w:r>
    </w:p>
    <w:p w:rsidR="00AD5B2B" w:rsidRPr="00AD5B2B" w:rsidRDefault="00AD5B2B" w:rsidP="00AD5B2B">
      <w:pPr>
        <w:numPr>
          <w:ilvl w:val="0"/>
          <w:numId w:val="1"/>
        </w:numPr>
        <w:ind w:left="357" w:hanging="357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Three (</w:t>
      </w:r>
      <w:r w:rsidRPr="00AD5B2B">
        <w:rPr>
          <w:rFonts w:ascii="Century Gothic" w:hAnsi="Century Gothic"/>
          <w:color w:val="000000"/>
          <w:sz w:val="21"/>
          <w:szCs w:val="21"/>
        </w:rPr>
        <w:t>3</w:t>
      </w:r>
      <w:r>
        <w:rPr>
          <w:rFonts w:ascii="Century Gothic" w:hAnsi="Century Gothic"/>
          <w:color w:val="000000"/>
          <w:sz w:val="21"/>
          <w:szCs w:val="21"/>
        </w:rPr>
        <w:t xml:space="preserve">) </w:t>
      </w:r>
      <w:r w:rsidRPr="00AD5B2B">
        <w:rPr>
          <w:rFonts w:ascii="Century Gothic" w:hAnsi="Century Gothic"/>
          <w:color w:val="000000"/>
          <w:sz w:val="21"/>
          <w:szCs w:val="21"/>
        </w:rPr>
        <w:t>years of clinical experience in Primary Health Care</w:t>
      </w:r>
    </w:p>
    <w:p w:rsidR="00DF6D85" w:rsidRPr="00AD5B2B" w:rsidRDefault="00AD5B2B" w:rsidP="00AD5B2B">
      <w:pPr>
        <w:pStyle w:val="BodyTextInden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357" w:hanging="357"/>
        <w:rPr>
          <w:rFonts w:ascii="Century Gothic" w:hAnsi="Century Gothic"/>
          <w:b w:val="0"/>
          <w:sz w:val="21"/>
          <w:szCs w:val="21"/>
        </w:rPr>
      </w:pPr>
      <w:r w:rsidRPr="00AD5B2B">
        <w:rPr>
          <w:rFonts w:ascii="Century Gothic" w:hAnsi="Century Gothic"/>
          <w:b w:val="0"/>
          <w:color w:val="000000"/>
          <w:sz w:val="21"/>
          <w:szCs w:val="21"/>
        </w:rPr>
        <w:t>Certificate in Primary Health Care</w:t>
      </w:r>
    </w:p>
    <w:p w:rsidR="00AD5B2B" w:rsidRPr="00AD5B2B" w:rsidRDefault="00AD5B2B" w:rsidP="00AD5B2B">
      <w:pPr>
        <w:numPr>
          <w:ilvl w:val="0"/>
          <w:numId w:val="1"/>
        </w:numPr>
        <w:ind w:left="357" w:hanging="357"/>
        <w:jc w:val="both"/>
        <w:rPr>
          <w:rFonts w:ascii="Century Gothic" w:hAnsi="Century Gothic"/>
          <w:color w:val="000000"/>
          <w:sz w:val="21"/>
          <w:szCs w:val="21"/>
        </w:rPr>
      </w:pPr>
      <w:r w:rsidRPr="00AD5B2B">
        <w:rPr>
          <w:rFonts w:ascii="Century Gothic" w:hAnsi="Century Gothic"/>
          <w:color w:val="000000"/>
          <w:sz w:val="21"/>
          <w:szCs w:val="21"/>
        </w:rPr>
        <w:t xml:space="preserve">Dispensing Certificate </w:t>
      </w:r>
    </w:p>
    <w:p w:rsidR="00AD5B2B" w:rsidRPr="00AD5B2B" w:rsidRDefault="00AD5B2B" w:rsidP="00AD5B2B">
      <w:pPr>
        <w:numPr>
          <w:ilvl w:val="0"/>
          <w:numId w:val="1"/>
        </w:numPr>
        <w:ind w:left="357" w:hanging="357"/>
        <w:jc w:val="both"/>
        <w:rPr>
          <w:rFonts w:ascii="Century Gothic" w:hAnsi="Century Gothic"/>
          <w:sz w:val="21"/>
          <w:szCs w:val="21"/>
        </w:rPr>
      </w:pPr>
      <w:r w:rsidRPr="00AD5B2B">
        <w:rPr>
          <w:rFonts w:ascii="Century Gothic" w:hAnsi="Century Gothic"/>
          <w:color w:val="000000"/>
          <w:sz w:val="21"/>
          <w:szCs w:val="21"/>
        </w:rPr>
        <w:t xml:space="preserve">Computer literacy </w:t>
      </w:r>
    </w:p>
    <w:p w:rsidR="002120B3" w:rsidRPr="00AD5B2B" w:rsidRDefault="00AD5B2B" w:rsidP="00AD5B2B">
      <w:pPr>
        <w:pStyle w:val="Default"/>
        <w:numPr>
          <w:ilvl w:val="0"/>
          <w:numId w:val="1"/>
        </w:numPr>
        <w:ind w:left="357" w:hanging="357"/>
        <w:rPr>
          <w:sz w:val="21"/>
          <w:szCs w:val="21"/>
        </w:rPr>
      </w:pPr>
      <w:r w:rsidRPr="00AD5B2B">
        <w:rPr>
          <w:rFonts w:cs="Arial"/>
          <w:sz w:val="21"/>
          <w:szCs w:val="21"/>
        </w:rPr>
        <w:t>Nimart training  and experience</w:t>
      </w:r>
    </w:p>
    <w:p w:rsidR="00AD5B2B" w:rsidRPr="00AD5B2B" w:rsidRDefault="00AD5B2B" w:rsidP="00AD5B2B">
      <w:pPr>
        <w:numPr>
          <w:ilvl w:val="0"/>
          <w:numId w:val="1"/>
        </w:numPr>
        <w:ind w:left="357" w:hanging="357"/>
        <w:rPr>
          <w:rFonts w:ascii="Century Gothic" w:hAnsi="Century Gothic" w:cs="Arial"/>
          <w:sz w:val="21"/>
          <w:szCs w:val="21"/>
        </w:rPr>
      </w:pPr>
      <w:r w:rsidRPr="00AD5B2B">
        <w:rPr>
          <w:rFonts w:ascii="Century Gothic" w:hAnsi="Century Gothic" w:cs="Arial"/>
          <w:sz w:val="21"/>
          <w:szCs w:val="21"/>
        </w:rPr>
        <w:t xml:space="preserve">Be able to work under pressure and </w:t>
      </w:r>
      <w:r>
        <w:rPr>
          <w:rFonts w:ascii="Century Gothic" w:hAnsi="Century Gothic" w:cs="Arial"/>
          <w:sz w:val="21"/>
          <w:szCs w:val="21"/>
        </w:rPr>
        <w:t>w</w:t>
      </w:r>
      <w:r w:rsidRPr="00AD5B2B">
        <w:rPr>
          <w:rFonts w:ascii="Century Gothic" w:hAnsi="Century Gothic" w:cs="Arial"/>
          <w:sz w:val="21"/>
          <w:szCs w:val="21"/>
        </w:rPr>
        <w:t>ork with minimum supervision</w:t>
      </w:r>
    </w:p>
    <w:p w:rsidR="00AD5B2B" w:rsidRDefault="00AD5B2B" w:rsidP="00AD5B2B">
      <w:pPr>
        <w:numPr>
          <w:ilvl w:val="0"/>
          <w:numId w:val="1"/>
        </w:numPr>
        <w:ind w:left="357" w:hanging="357"/>
        <w:rPr>
          <w:rFonts w:ascii="Century Gothic" w:hAnsi="Century Gothic" w:cs="Arial"/>
          <w:sz w:val="21"/>
          <w:szCs w:val="21"/>
        </w:rPr>
      </w:pPr>
      <w:r w:rsidRPr="00AD5B2B">
        <w:rPr>
          <w:rFonts w:ascii="Century Gothic" w:hAnsi="Century Gothic" w:cs="Arial"/>
          <w:sz w:val="21"/>
          <w:szCs w:val="21"/>
        </w:rPr>
        <w:t>Be able to work after hours and during weekends when necessary</w:t>
      </w:r>
    </w:p>
    <w:p w:rsidR="00AD5B2B" w:rsidRPr="00AD5B2B" w:rsidRDefault="00AD5B2B" w:rsidP="00AD5B2B">
      <w:pPr>
        <w:ind w:left="360"/>
        <w:rPr>
          <w:rFonts w:ascii="Century Gothic" w:hAnsi="Century Gothic" w:cs="Arial"/>
          <w:sz w:val="21"/>
          <w:szCs w:val="21"/>
        </w:rPr>
      </w:pPr>
    </w:p>
    <w:p w:rsidR="009F238A" w:rsidRPr="0087473C" w:rsidRDefault="009F238A" w:rsidP="009F238A">
      <w:pPr>
        <w:pStyle w:val="Default"/>
        <w:jc w:val="both"/>
        <w:rPr>
          <w:sz w:val="21"/>
          <w:szCs w:val="21"/>
        </w:rPr>
      </w:pPr>
      <w:r w:rsidRPr="0087473C">
        <w:rPr>
          <w:sz w:val="21"/>
          <w:szCs w:val="21"/>
        </w:rPr>
        <w:t>Short</w:t>
      </w:r>
      <w:r w:rsidR="0055352F" w:rsidRPr="0087473C">
        <w:rPr>
          <w:sz w:val="21"/>
          <w:szCs w:val="21"/>
        </w:rPr>
        <w:t>-</w:t>
      </w:r>
      <w:r w:rsidRPr="0087473C">
        <w:rPr>
          <w:sz w:val="21"/>
          <w:szCs w:val="21"/>
        </w:rPr>
        <w:t>listed candidates may be required to undertake a skills test.</w:t>
      </w:r>
    </w:p>
    <w:p w:rsidR="009F238A" w:rsidRPr="0087473C" w:rsidRDefault="009F238A" w:rsidP="009F238A">
      <w:pPr>
        <w:pStyle w:val="Default"/>
        <w:spacing w:line="276" w:lineRule="auto"/>
        <w:rPr>
          <w:sz w:val="21"/>
          <w:szCs w:val="21"/>
        </w:rPr>
      </w:pP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The total remuneration package offered includes benefits.</w:t>
      </w:r>
    </w:p>
    <w:p w:rsidR="009C554C" w:rsidRPr="0087473C" w:rsidRDefault="009C554C" w:rsidP="009C554C">
      <w:pPr>
        <w:rPr>
          <w:rFonts w:ascii="Century Gothic" w:hAnsi="Century Gothic"/>
          <w:bCs/>
          <w:sz w:val="21"/>
          <w:szCs w:val="21"/>
        </w:rPr>
      </w:pPr>
    </w:p>
    <w:p w:rsidR="009C554C" w:rsidRDefault="009C554C" w:rsidP="009C554C">
      <w:pPr>
        <w:rPr>
          <w:rFonts w:ascii="Century Gothic" w:hAnsi="Century Gothic"/>
          <w:b/>
          <w:color w:val="000000"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The closing date</w:t>
      </w:r>
      <w:r w:rsidR="006C1D2E" w:rsidRPr="0087473C">
        <w:rPr>
          <w:rFonts w:ascii="Century Gothic" w:hAnsi="Century Gothic"/>
          <w:b/>
          <w:sz w:val="21"/>
          <w:szCs w:val="21"/>
        </w:rPr>
        <w:t xml:space="preserve"> for receipt of a</w:t>
      </w:r>
      <w:r w:rsidR="008640E7" w:rsidRPr="0087473C">
        <w:rPr>
          <w:rFonts w:ascii="Century Gothic" w:hAnsi="Century Gothic"/>
          <w:b/>
          <w:sz w:val="21"/>
          <w:szCs w:val="21"/>
        </w:rPr>
        <w:t>pplications is</w:t>
      </w:r>
      <w:r w:rsidR="00AD5B2B">
        <w:rPr>
          <w:rFonts w:ascii="Century Gothic" w:hAnsi="Century Gothic"/>
          <w:b/>
          <w:sz w:val="21"/>
          <w:szCs w:val="21"/>
        </w:rPr>
        <w:t xml:space="preserve"> 5 November 2021</w:t>
      </w:r>
      <w:r w:rsidRPr="0087473C">
        <w:rPr>
          <w:rFonts w:ascii="Century Gothic" w:hAnsi="Century Gothic"/>
          <w:b/>
          <w:color w:val="000000"/>
          <w:sz w:val="21"/>
          <w:szCs w:val="21"/>
        </w:rPr>
        <w:t>.</w:t>
      </w:r>
    </w:p>
    <w:p w:rsidR="00AD5B2B" w:rsidRPr="0087473C" w:rsidRDefault="00AD5B2B" w:rsidP="009C554C">
      <w:pPr>
        <w:rPr>
          <w:rFonts w:ascii="Century Gothic" w:hAnsi="Century Gothic"/>
          <w:b/>
          <w:sz w:val="21"/>
          <w:szCs w:val="21"/>
        </w:rPr>
      </w:pP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 xml:space="preserve">Applicants are required to complete the relevant application form which is available on the Vacancies website at </w:t>
      </w:r>
      <w:hyperlink r:id="rId5" w:history="1">
        <w:r w:rsidRPr="0087473C">
          <w:rPr>
            <w:rStyle w:val="Hyperlink"/>
            <w:rFonts w:ascii="Century Gothic" w:hAnsi="Century Gothic"/>
            <w:b/>
            <w:sz w:val="21"/>
            <w:szCs w:val="21"/>
          </w:rPr>
          <w:t>www.ukzn.ac.za</w:t>
        </w:r>
      </w:hyperlink>
      <w:r w:rsidR="00DF6D85" w:rsidRPr="0087473C">
        <w:rPr>
          <w:rFonts w:ascii="Century Gothic" w:hAnsi="Century Gothic"/>
          <w:b/>
          <w:sz w:val="21"/>
          <w:szCs w:val="21"/>
        </w:rPr>
        <w:t>.  Completed forms must</w:t>
      </w:r>
      <w:r w:rsidRPr="0087473C">
        <w:rPr>
          <w:rFonts w:ascii="Century Gothic" w:hAnsi="Century Gothic"/>
          <w:b/>
          <w:sz w:val="21"/>
          <w:szCs w:val="21"/>
        </w:rPr>
        <w:t xml:space="preserve"> be sent to </w:t>
      </w:r>
      <w:hyperlink r:id="rId6" w:history="1">
        <w:r w:rsidR="00AD5B2B" w:rsidRPr="005A0BE3">
          <w:rPr>
            <w:rStyle w:val="Hyperlink"/>
            <w:rFonts w:ascii="Century Gothic" w:hAnsi="Century Gothic"/>
            <w:b/>
            <w:sz w:val="21"/>
            <w:szCs w:val="21"/>
          </w:rPr>
          <w:t>Recruitment-jm@ukzn.ac.za</w:t>
        </w:r>
      </w:hyperlink>
      <w:r w:rsidRPr="0087473C">
        <w:rPr>
          <w:rFonts w:ascii="Century Gothic" w:hAnsi="Century Gothic"/>
          <w:b/>
          <w:sz w:val="21"/>
          <w:szCs w:val="21"/>
        </w:rPr>
        <w:t xml:space="preserve"> </w:t>
      </w:r>
    </w:p>
    <w:p w:rsidR="00133EFD" w:rsidRPr="0087473C" w:rsidRDefault="009C554C" w:rsidP="00F3508E">
      <w:pPr>
        <w:rPr>
          <w:b/>
          <w:bCs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Advert Reference Number MUST be clearly stated in the subject line.</w:t>
      </w:r>
    </w:p>
    <w:sectPr w:rsidR="00133EFD" w:rsidRPr="00874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0F3"/>
    <w:multiLevelType w:val="hybridMultilevel"/>
    <w:tmpl w:val="D8DC17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46633"/>
    <w:multiLevelType w:val="hybridMultilevel"/>
    <w:tmpl w:val="FECA2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35351"/>
    <w:multiLevelType w:val="hybridMultilevel"/>
    <w:tmpl w:val="85021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E44201"/>
    <w:multiLevelType w:val="hybridMultilevel"/>
    <w:tmpl w:val="D48A4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tTAxsDQ2NzIzNDRR0lEKTi0uzszPAykwrAUA8i7brSwAAAA="/>
  </w:docVars>
  <w:rsids>
    <w:rsidRoot w:val="00133EFD"/>
    <w:rsid w:val="00057B37"/>
    <w:rsid w:val="000E7CB3"/>
    <w:rsid w:val="00133EFD"/>
    <w:rsid w:val="002120B3"/>
    <w:rsid w:val="00221CBD"/>
    <w:rsid w:val="00255F31"/>
    <w:rsid w:val="00333FD9"/>
    <w:rsid w:val="003D0251"/>
    <w:rsid w:val="0055352F"/>
    <w:rsid w:val="00595402"/>
    <w:rsid w:val="00612A35"/>
    <w:rsid w:val="006C1D2E"/>
    <w:rsid w:val="0077055F"/>
    <w:rsid w:val="008640E7"/>
    <w:rsid w:val="0087473C"/>
    <w:rsid w:val="00883A12"/>
    <w:rsid w:val="009B5D2E"/>
    <w:rsid w:val="009C554C"/>
    <w:rsid w:val="009F238A"/>
    <w:rsid w:val="00AD5B2B"/>
    <w:rsid w:val="00AF5093"/>
    <w:rsid w:val="00B019F3"/>
    <w:rsid w:val="00B400A2"/>
    <w:rsid w:val="00BF2C54"/>
    <w:rsid w:val="00CE273B"/>
    <w:rsid w:val="00DF6D85"/>
    <w:rsid w:val="00F3508E"/>
    <w:rsid w:val="00F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2E6839-61B4-4405-86F9-E1BBDD8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FD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EFD"/>
    <w:pPr>
      <w:autoSpaceDE w:val="0"/>
      <w:autoSpaceDN w:val="0"/>
      <w:adjustRightInd w:val="0"/>
    </w:pPr>
    <w:rPr>
      <w:rFonts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20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D85"/>
    <w:pPr>
      <w:ind w:left="720"/>
      <w:contextualSpacing/>
    </w:pPr>
  </w:style>
  <w:style w:type="table" w:styleId="TableGrid">
    <w:name w:val="Table Grid"/>
    <w:basedOn w:val="TableNormal"/>
    <w:rsid w:val="00057B37"/>
    <w:rPr>
      <w:rFonts w:ascii="Times New Roman" w:eastAsia="Times New Roman" w:hAnsi="Times New Roman" w:cs="Times New Roman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D5B2B"/>
    <w:pPr>
      <w:keepNext/>
      <w:keepLines/>
      <w:suppressLineNumbers/>
      <w:tabs>
        <w:tab w:val="left" w:pos="8160"/>
      </w:tabs>
      <w:ind w:left="234" w:hanging="234"/>
    </w:pPr>
    <w:rPr>
      <w:rFonts w:ascii="Arial" w:eastAsia="Times New Roman" w:hAnsi="Arial" w:cs="Arial"/>
      <w:b/>
      <w:sz w:val="18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D5B2B"/>
    <w:rPr>
      <w:rFonts w:ascii="Arial" w:eastAsia="Times New Roman" w:hAnsi="Arial" w:cs="Arial"/>
      <w:b/>
      <w:sz w:val="1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-jm@ukzn.ac.za" TargetMode="External"/><Relationship Id="rId5" Type="http://schemas.openxmlformats.org/officeDocument/2006/relationships/hyperlink" Target="http://www.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Mackrory</dc:creator>
  <cp:lastModifiedBy>Janet Maguire</cp:lastModifiedBy>
  <cp:revision>3</cp:revision>
  <dcterms:created xsi:type="dcterms:W3CDTF">2021-10-15T08:41:00Z</dcterms:created>
  <dcterms:modified xsi:type="dcterms:W3CDTF">2021-10-28T06:59:00Z</dcterms:modified>
</cp:coreProperties>
</file>